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A576F" w14:textId="77777777" w:rsidR="006A40FB" w:rsidRDefault="00F91EB0">
      <w:pPr>
        <w:ind w:left="0" w:hanging="2"/>
        <w:jc w:val="center"/>
      </w:pPr>
      <w:r>
        <w:rPr>
          <w:noProof/>
        </w:rPr>
        <w:drawing>
          <wp:inline distT="0" distB="0" distL="114300" distR="114300" wp14:anchorId="152B9FE5" wp14:editId="45A1C904">
            <wp:extent cx="1143000" cy="1085850"/>
            <wp:effectExtent l="0" t="0" r="0" b="0"/>
            <wp:docPr id="1026" name="image1.png" descr="http://avanza.org.co/archivos/e8e2b9191af25bf158b80e6763f34195/logo_vecol.gif"/>
            <wp:cNvGraphicFramePr/>
            <a:graphic xmlns:a="http://schemas.openxmlformats.org/drawingml/2006/main">
              <a:graphicData uri="http://schemas.openxmlformats.org/drawingml/2006/picture">
                <pic:pic xmlns:pic="http://schemas.openxmlformats.org/drawingml/2006/picture">
                  <pic:nvPicPr>
                    <pic:cNvPr id="0" name="image1.png" descr="http://avanza.org.co/archivos/e8e2b9191af25bf158b80e6763f34195/logo_vecol.gif"/>
                    <pic:cNvPicPr preferRelativeResize="0"/>
                  </pic:nvPicPr>
                  <pic:blipFill>
                    <a:blip r:embed="rId7"/>
                    <a:srcRect/>
                    <a:stretch>
                      <a:fillRect/>
                    </a:stretch>
                  </pic:blipFill>
                  <pic:spPr>
                    <a:xfrm>
                      <a:off x="0" y="0"/>
                      <a:ext cx="1143000" cy="1085850"/>
                    </a:xfrm>
                    <a:prstGeom prst="rect">
                      <a:avLst/>
                    </a:prstGeom>
                    <a:ln/>
                  </pic:spPr>
                </pic:pic>
              </a:graphicData>
            </a:graphic>
          </wp:inline>
        </w:drawing>
      </w:r>
    </w:p>
    <w:p w14:paraId="16C9197D" w14:textId="77777777" w:rsidR="006A40FB" w:rsidRDefault="006A40FB">
      <w:pPr>
        <w:ind w:left="0" w:hanging="2"/>
        <w:jc w:val="center"/>
      </w:pPr>
    </w:p>
    <w:p w14:paraId="3BE393EC" w14:textId="77777777" w:rsidR="006A40FB" w:rsidRDefault="006A40FB">
      <w:pPr>
        <w:ind w:left="0" w:hanging="2"/>
        <w:jc w:val="center"/>
      </w:pPr>
    </w:p>
    <w:p w14:paraId="24AE9177" w14:textId="77777777" w:rsidR="006A40FB" w:rsidRDefault="006A40FB">
      <w:pPr>
        <w:ind w:left="0" w:hanging="2"/>
        <w:jc w:val="center"/>
      </w:pPr>
    </w:p>
    <w:p w14:paraId="580F35B4" w14:textId="77777777" w:rsidR="006A40FB" w:rsidRDefault="00F91EB0">
      <w:pPr>
        <w:ind w:left="0" w:hanging="2"/>
        <w:jc w:val="center"/>
      </w:pPr>
      <w:r>
        <w:rPr>
          <w:b/>
        </w:rPr>
        <w:t>EMPRESA COLOMBIANA DE PRODUCTOS VETERINARIOS VECOL S.A</w:t>
      </w:r>
    </w:p>
    <w:p w14:paraId="5A8C326D" w14:textId="77777777" w:rsidR="006A40FB" w:rsidRDefault="006A40FB">
      <w:pPr>
        <w:ind w:left="0" w:hanging="2"/>
        <w:jc w:val="center"/>
      </w:pPr>
    </w:p>
    <w:p w14:paraId="1C427042" w14:textId="20BD9F99" w:rsidR="006A40FB" w:rsidRDefault="006A40FB" w:rsidP="007F500A">
      <w:pPr>
        <w:ind w:leftChars="0" w:left="0" w:firstLineChars="0" w:firstLine="0"/>
        <w:rPr>
          <w:sz w:val="28"/>
          <w:szCs w:val="28"/>
        </w:rPr>
      </w:pPr>
    </w:p>
    <w:p w14:paraId="3BD94342" w14:textId="567B39A0" w:rsidR="006A40FB" w:rsidRDefault="006A40FB" w:rsidP="007F500A">
      <w:pPr>
        <w:tabs>
          <w:tab w:val="left" w:pos="3675"/>
        </w:tabs>
        <w:ind w:leftChars="0" w:left="0" w:firstLineChars="0" w:firstLine="0"/>
        <w:rPr>
          <w:sz w:val="24"/>
          <w:szCs w:val="24"/>
        </w:rPr>
      </w:pPr>
    </w:p>
    <w:p w14:paraId="18F6060F" w14:textId="6A2A7B4B" w:rsidR="006A40FB" w:rsidRPr="007F500A" w:rsidRDefault="007F500A" w:rsidP="007F500A">
      <w:pPr>
        <w:ind w:left="0" w:hanging="2"/>
        <w:jc w:val="center"/>
        <w:rPr>
          <w:b/>
          <w:bCs/>
          <w:sz w:val="24"/>
          <w:szCs w:val="24"/>
        </w:rPr>
      </w:pPr>
      <w:r w:rsidRPr="007F500A">
        <w:rPr>
          <w:b/>
          <w:bCs/>
          <w:sz w:val="24"/>
          <w:szCs w:val="24"/>
        </w:rPr>
        <w:t>PROGRAMA DE GESTIÓN DOCUMENTAL</w:t>
      </w:r>
    </w:p>
    <w:p w14:paraId="31532113" w14:textId="682C8594" w:rsidR="006A40FB" w:rsidRPr="007F500A" w:rsidRDefault="007F500A">
      <w:pPr>
        <w:ind w:left="0" w:hanging="2"/>
        <w:jc w:val="center"/>
        <w:rPr>
          <w:b/>
          <w:bCs/>
          <w:sz w:val="24"/>
          <w:szCs w:val="24"/>
        </w:rPr>
      </w:pPr>
      <w:r w:rsidRPr="007F500A">
        <w:rPr>
          <w:b/>
          <w:bCs/>
          <w:sz w:val="24"/>
          <w:szCs w:val="24"/>
        </w:rPr>
        <w:t>202</w:t>
      </w:r>
      <w:r w:rsidR="00BF3C2B">
        <w:rPr>
          <w:b/>
          <w:bCs/>
          <w:sz w:val="24"/>
          <w:szCs w:val="24"/>
        </w:rPr>
        <w:t>5</w:t>
      </w:r>
    </w:p>
    <w:p w14:paraId="5D28B582" w14:textId="77777777" w:rsidR="006A40FB" w:rsidRDefault="006A40FB">
      <w:pPr>
        <w:ind w:left="0" w:hanging="2"/>
        <w:jc w:val="center"/>
        <w:rPr>
          <w:sz w:val="24"/>
          <w:szCs w:val="24"/>
        </w:rPr>
      </w:pPr>
    </w:p>
    <w:p w14:paraId="7DC833BC" w14:textId="77777777" w:rsidR="006A40FB" w:rsidRDefault="006A40FB">
      <w:pPr>
        <w:ind w:left="0" w:hanging="2"/>
        <w:jc w:val="center"/>
        <w:rPr>
          <w:sz w:val="24"/>
          <w:szCs w:val="24"/>
        </w:rPr>
      </w:pPr>
    </w:p>
    <w:p w14:paraId="0475A8A3" w14:textId="77777777" w:rsidR="006A40FB" w:rsidRDefault="006A40FB">
      <w:pPr>
        <w:ind w:left="0" w:hanging="2"/>
        <w:jc w:val="center"/>
        <w:rPr>
          <w:sz w:val="24"/>
          <w:szCs w:val="24"/>
        </w:rPr>
      </w:pPr>
    </w:p>
    <w:p w14:paraId="30D33A13" w14:textId="77777777" w:rsidR="006A40FB" w:rsidRDefault="006A40FB">
      <w:pPr>
        <w:ind w:left="0" w:hanging="2"/>
        <w:jc w:val="center"/>
        <w:rPr>
          <w:sz w:val="24"/>
          <w:szCs w:val="24"/>
        </w:rPr>
      </w:pPr>
    </w:p>
    <w:p w14:paraId="3267C1F8" w14:textId="77777777" w:rsidR="006A40FB" w:rsidRDefault="006A40FB">
      <w:pPr>
        <w:ind w:left="0" w:hanging="2"/>
        <w:jc w:val="center"/>
        <w:rPr>
          <w:sz w:val="24"/>
          <w:szCs w:val="24"/>
        </w:rPr>
      </w:pPr>
    </w:p>
    <w:p w14:paraId="5189237B" w14:textId="77777777" w:rsidR="006A40FB" w:rsidRDefault="006A40FB">
      <w:pPr>
        <w:ind w:left="0" w:hanging="2"/>
        <w:jc w:val="center"/>
        <w:rPr>
          <w:sz w:val="24"/>
          <w:szCs w:val="24"/>
        </w:rPr>
      </w:pPr>
    </w:p>
    <w:p w14:paraId="1522FE1A" w14:textId="77777777" w:rsidR="006A40FB" w:rsidRDefault="006A40FB">
      <w:pPr>
        <w:ind w:left="0" w:hanging="2"/>
        <w:jc w:val="center"/>
        <w:rPr>
          <w:sz w:val="24"/>
          <w:szCs w:val="24"/>
        </w:rPr>
      </w:pPr>
    </w:p>
    <w:p w14:paraId="7A7AEBCE" w14:textId="77777777" w:rsidR="006A40FB" w:rsidRDefault="006A40FB">
      <w:pPr>
        <w:ind w:left="0" w:hanging="2"/>
        <w:jc w:val="center"/>
        <w:rPr>
          <w:sz w:val="24"/>
          <w:szCs w:val="24"/>
        </w:rPr>
      </w:pPr>
    </w:p>
    <w:p w14:paraId="3C8B98D4" w14:textId="56C1B181" w:rsidR="006A40FB" w:rsidRDefault="00F91EB0" w:rsidP="00DA7972">
      <w:pPr>
        <w:pStyle w:val="Ttulo1"/>
        <w:ind w:left="3" w:hanging="5"/>
      </w:pPr>
      <w:r>
        <w:br w:type="page"/>
      </w:r>
      <w:r>
        <w:lastRenderedPageBreak/>
        <w:t>CONTENIDO</w:t>
      </w:r>
    </w:p>
    <w:p w14:paraId="5272C89E" w14:textId="77777777" w:rsidR="006A40FB" w:rsidRDefault="006A40FB">
      <w:pPr>
        <w:ind w:left="1" w:hanging="3"/>
        <w:jc w:val="center"/>
        <w:rPr>
          <w:sz w:val="28"/>
          <w:szCs w:val="28"/>
        </w:rPr>
      </w:pPr>
    </w:p>
    <w:p w14:paraId="188739CE" w14:textId="671A7F71" w:rsidR="006A40FB" w:rsidRDefault="00F91EB0">
      <w:pPr>
        <w:ind w:left="0" w:hanging="2"/>
        <w:rPr>
          <w:sz w:val="24"/>
          <w:szCs w:val="24"/>
        </w:rPr>
      </w:pPr>
      <w:r>
        <w:rPr>
          <w:sz w:val="24"/>
          <w:szCs w:val="24"/>
        </w:rPr>
        <w:t>PRESENTACIÓN………………………………………………………………………………………………………</w:t>
      </w:r>
      <w:r w:rsidR="007F500A">
        <w:rPr>
          <w:sz w:val="24"/>
          <w:szCs w:val="24"/>
        </w:rPr>
        <w:t>……</w:t>
      </w:r>
      <w:r>
        <w:rPr>
          <w:sz w:val="24"/>
          <w:szCs w:val="24"/>
        </w:rPr>
        <w:t>3</w:t>
      </w:r>
    </w:p>
    <w:p w14:paraId="16C1569A" w14:textId="417CA870" w:rsidR="006A40FB" w:rsidRPr="00187E03" w:rsidRDefault="00F91EB0" w:rsidP="001F5F14">
      <w:pPr>
        <w:ind w:left="0" w:hanging="2"/>
        <w:rPr>
          <w:sz w:val="24"/>
          <w:szCs w:val="24"/>
          <w:lang w:val="es-CO"/>
        </w:rPr>
      </w:pPr>
      <w:r>
        <w:rPr>
          <w:sz w:val="24"/>
          <w:szCs w:val="24"/>
        </w:rPr>
        <w:t>OBJETIVO GENERAL………………………………………………………………………………………………</w:t>
      </w:r>
      <w:r w:rsidR="001F5F14">
        <w:rPr>
          <w:sz w:val="24"/>
          <w:szCs w:val="24"/>
        </w:rPr>
        <w:t>……</w:t>
      </w:r>
      <w:r w:rsidR="00DA7972">
        <w:rPr>
          <w:sz w:val="24"/>
          <w:szCs w:val="24"/>
        </w:rPr>
        <w:t xml:space="preserve"> 3</w:t>
      </w:r>
    </w:p>
    <w:p w14:paraId="1223FF5B" w14:textId="0D439598" w:rsidR="006A40FB" w:rsidRDefault="00F91EB0">
      <w:pPr>
        <w:ind w:left="0" w:hanging="2"/>
        <w:rPr>
          <w:sz w:val="24"/>
          <w:szCs w:val="24"/>
        </w:rPr>
      </w:pPr>
      <w:r>
        <w:rPr>
          <w:sz w:val="24"/>
          <w:szCs w:val="24"/>
        </w:rPr>
        <w:t xml:space="preserve">OBJETIVOS ESPECIFICOS………………………………………………………………………………………….  </w:t>
      </w:r>
      <w:r w:rsidR="00DA7972">
        <w:rPr>
          <w:sz w:val="24"/>
          <w:szCs w:val="24"/>
        </w:rPr>
        <w:t xml:space="preserve"> </w:t>
      </w:r>
      <w:r>
        <w:rPr>
          <w:sz w:val="24"/>
          <w:szCs w:val="24"/>
        </w:rPr>
        <w:t xml:space="preserve"> 4</w:t>
      </w:r>
    </w:p>
    <w:p w14:paraId="0A07FC63" w14:textId="77777777" w:rsidR="006A40FB" w:rsidRDefault="00F91EB0">
      <w:pPr>
        <w:ind w:left="0" w:hanging="2"/>
        <w:rPr>
          <w:sz w:val="24"/>
          <w:szCs w:val="24"/>
        </w:rPr>
      </w:pPr>
      <w:r>
        <w:rPr>
          <w:sz w:val="24"/>
          <w:szCs w:val="24"/>
        </w:rPr>
        <w:t>MARCO NORMATIVO………………………………………………………………………………………………… 5</w:t>
      </w:r>
    </w:p>
    <w:p w14:paraId="6F6A0986" w14:textId="7E06D1B8" w:rsidR="006A40FB" w:rsidRDefault="00F91EB0">
      <w:pPr>
        <w:ind w:left="0" w:hanging="2"/>
        <w:rPr>
          <w:sz w:val="24"/>
          <w:szCs w:val="24"/>
        </w:rPr>
      </w:pPr>
      <w:r>
        <w:rPr>
          <w:sz w:val="24"/>
          <w:szCs w:val="24"/>
        </w:rPr>
        <w:t>PLANEACI</w:t>
      </w:r>
      <w:r w:rsidR="00E31BA6">
        <w:rPr>
          <w:sz w:val="24"/>
          <w:szCs w:val="24"/>
        </w:rPr>
        <w:t>Ó</w:t>
      </w:r>
      <w:r>
        <w:rPr>
          <w:sz w:val="24"/>
          <w:szCs w:val="24"/>
        </w:rPr>
        <w:t>N………………………………………………………………………………………………………………6</w:t>
      </w:r>
    </w:p>
    <w:p w14:paraId="51FC5649" w14:textId="1683F17B" w:rsidR="006A40FB" w:rsidRDefault="00F91EB0">
      <w:pPr>
        <w:ind w:left="0" w:hanging="2"/>
        <w:rPr>
          <w:sz w:val="24"/>
          <w:szCs w:val="24"/>
        </w:rPr>
      </w:pPr>
      <w:r>
        <w:rPr>
          <w:sz w:val="24"/>
          <w:szCs w:val="24"/>
        </w:rPr>
        <w:t>PROCESO DE GESTI</w:t>
      </w:r>
      <w:r w:rsidR="00DA7972">
        <w:rPr>
          <w:sz w:val="24"/>
          <w:szCs w:val="24"/>
        </w:rPr>
        <w:t>Ó</w:t>
      </w:r>
      <w:r>
        <w:rPr>
          <w:sz w:val="24"/>
          <w:szCs w:val="24"/>
        </w:rPr>
        <w:t>N DOCUMENTAL ………………………………………………………………………</w:t>
      </w:r>
      <w:r w:rsidR="008D3DE4">
        <w:rPr>
          <w:sz w:val="24"/>
          <w:szCs w:val="24"/>
        </w:rPr>
        <w:t xml:space="preserve"> </w:t>
      </w:r>
      <w:r>
        <w:rPr>
          <w:sz w:val="24"/>
          <w:szCs w:val="24"/>
        </w:rPr>
        <w:t>7</w:t>
      </w:r>
    </w:p>
    <w:p w14:paraId="58870B0E" w14:textId="78CE56C1" w:rsidR="006A40FB" w:rsidRDefault="00F91EB0">
      <w:pPr>
        <w:ind w:left="0" w:hanging="2"/>
        <w:rPr>
          <w:sz w:val="24"/>
          <w:szCs w:val="24"/>
        </w:rPr>
      </w:pPr>
      <w:r>
        <w:rPr>
          <w:sz w:val="24"/>
          <w:szCs w:val="24"/>
        </w:rPr>
        <w:t>TABLAS DE RETENCI</w:t>
      </w:r>
      <w:r w:rsidR="00DA7972">
        <w:rPr>
          <w:sz w:val="24"/>
          <w:szCs w:val="24"/>
        </w:rPr>
        <w:t>Ó</w:t>
      </w:r>
      <w:r>
        <w:rPr>
          <w:sz w:val="24"/>
          <w:szCs w:val="24"/>
        </w:rPr>
        <w:t>N DOCUMENTAL……………………………………………………………………</w:t>
      </w:r>
      <w:r w:rsidR="008D3DE4">
        <w:rPr>
          <w:sz w:val="24"/>
          <w:szCs w:val="24"/>
        </w:rPr>
        <w:t xml:space="preserve"> </w:t>
      </w:r>
      <w:r>
        <w:rPr>
          <w:sz w:val="24"/>
          <w:szCs w:val="24"/>
        </w:rPr>
        <w:t>10</w:t>
      </w:r>
    </w:p>
    <w:p w14:paraId="4FBFFE70" w14:textId="1EE32838" w:rsidR="006A40FB" w:rsidRDefault="00F91EB0">
      <w:pPr>
        <w:ind w:left="0" w:hanging="2"/>
        <w:rPr>
          <w:sz w:val="24"/>
          <w:szCs w:val="24"/>
        </w:rPr>
      </w:pPr>
      <w:r>
        <w:rPr>
          <w:sz w:val="24"/>
          <w:szCs w:val="24"/>
        </w:rPr>
        <w:t>DISPOCISION FINAL DE LOS DOCUMENTOS………………………………………………………………11</w:t>
      </w:r>
    </w:p>
    <w:p w14:paraId="1390ED2D" w14:textId="642CDE67" w:rsidR="006A40FB" w:rsidRDefault="00F91EB0">
      <w:pPr>
        <w:ind w:left="0" w:hanging="2"/>
        <w:rPr>
          <w:sz w:val="24"/>
          <w:szCs w:val="24"/>
        </w:rPr>
      </w:pPr>
      <w:r>
        <w:rPr>
          <w:sz w:val="24"/>
          <w:szCs w:val="24"/>
        </w:rPr>
        <w:t>CONSERVACION DE DOCUMENTOS…………………………………………………………………………</w:t>
      </w:r>
      <w:r w:rsidR="008D3DE4">
        <w:rPr>
          <w:sz w:val="24"/>
          <w:szCs w:val="24"/>
        </w:rPr>
        <w:t xml:space="preserve"> </w:t>
      </w:r>
      <w:r>
        <w:rPr>
          <w:sz w:val="24"/>
          <w:szCs w:val="24"/>
        </w:rPr>
        <w:t>12</w:t>
      </w:r>
    </w:p>
    <w:p w14:paraId="39E78CB3" w14:textId="122533B3" w:rsidR="006A40FB" w:rsidRDefault="00F91EB0">
      <w:pPr>
        <w:ind w:left="0" w:hanging="2"/>
        <w:rPr>
          <w:sz w:val="24"/>
          <w:szCs w:val="24"/>
        </w:rPr>
      </w:pPr>
      <w:r>
        <w:rPr>
          <w:sz w:val="24"/>
          <w:szCs w:val="24"/>
        </w:rPr>
        <w:t>IMPLEMENTACI</w:t>
      </w:r>
      <w:r w:rsidR="00DA7972">
        <w:rPr>
          <w:sz w:val="24"/>
          <w:szCs w:val="24"/>
        </w:rPr>
        <w:t>Ó</w:t>
      </w:r>
      <w:r>
        <w:rPr>
          <w:sz w:val="24"/>
          <w:szCs w:val="24"/>
        </w:rPr>
        <w:t>N DEL PROGRAMA DE GESTI</w:t>
      </w:r>
      <w:r w:rsidR="00DA7972">
        <w:rPr>
          <w:sz w:val="24"/>
          <w:szCs w:val="24"/>
        </w:rPr>
        <w:t>Ó</w:t>
      </w:r>
      <w:r>
        <w:rPr>
          <w:sz w:val="24"/>
          <w:szCs w:val="24"/>
        </w:rPr>
        <w:t>N DOCUMENTAL……………………………</w:t>
      </w:r>
      <w:r w:rsidR="008D3DE4">
        <w:rPr>
          <w:sz w:val="24"/>
          <w:szCs w:val="24"/>
        </w:rPr>
        <w:t xml:space="preserve"> </w:t>
      </w:r>
      <w:r>
        <w:rPr>
          <w:sz w:val="24"/>
          <w:szCs w:val="24"/>
        </w:rPr>
        <w:t>12</w:t>
      </w:r>
    </w:p>
    <w:p w14:paraId="030D6F18" w14:textId="1C9A38BD" w:rsidR="006A40FB" w:rsidRDefault="00F91EB0">
      <w:pPr>
        <w:ind w:left="0" w:hanging="2"/>
        <w:rPr>
          <w:sz w:val="24"/>
          <w:szCs w:val="24"/>
        </w:rPr>
      </w:pPr>
      <w:r>
        <w:rPr>
          <w:sz w:val="24"/>
          <w:szCs w:val="24"/>
        </w:rPr>
        <w:t>SEGUIMIENTO…………………………………………………………………………………………………………</w:t>
      </w:r>
      <w:r w:rsidR="008D3DE4">
        <w:rPr>
          <w:sz w:val="24"/>
          <w:szCs w:val="24"/>
        </w:rPr>
        <w:t xml:space="preserve"> </w:t>
      </w:r>
      <w:r>
        <w:rPr>
          <w:sz w:val="24"/>
          <w:szCs w:val="24"/>
        </w:rPr>
        <w:t>13</w:t>
      </w:r>
    </w:p>
    <w:p w14:paraId="356BAACF" w14:textId="2CAC43F3" w:rsidR="006A40FB" w:rsidRDefault="00F91EB0">
      <w:pPr>
        <w:ind w:left="0" w:hanging="2"/>
        <w:rPr>
          <w:sz w:val="24"/>
          <w:szCs w:val="24"/>
        </w:rPr>
      </w:pPr>
      <w:r>
        <w:rPr>
          <w:sz w:val="24"/>
          <w:szCs w:val="24"/>
        </w:rPr>
        <w:t>METAS A CORTO PLAZO……………………………………………………………………………………………13</w:t>
      </w:r>
    </w:p>
    <w:p w14:paraId="7E849ECA" w14:textId="0A50995E" w:rsidR="006A40FB" w:rsidRDefault="00F91EB0">
      <w:pPr>
        <w:ind w:left="0" w:hanging="2"/>
        <w:rPr>
          <w:sz w:val="24"/>
          <w:szCs w:val="24"/>
        </w:rPr>
      </w:pPr>
      <w:r>
        <w:rPr>
          <w:sz w:val="24"/>
          <w:szCs w:val="24"/>
        </w:rPr>
        <w:t>METAS A MEDIANO PLAZO………………………………………………………………………………………</w:t>
      </w:r>
      <w:r w:rsidR="008D3DE4">
        <w:rPr>
          <w:sz w:val="24"/>
          <w:szCs w:val="24"/>
        </w:rPr>
        <w:t xml:space="preserve"> </w:t>
      </w:r>
      <w:r>
        <w:rPr>
          <w:sz w:val="24"/>
          <w:szCs w:val="24"/>
        </w:rPr>
        <w:t>13</w:t>
      </w:r>
    </w:p>
    <w:p w14:paraId="40CCA930" w14:textId="1D7A5685" w:rsidR="006A40FB" w:rsidRDefault="00F91EB0">
      <w:pPr>
        <w:ind w:left="0" w:hanging="2"/>
        <w:rPr>
          <w:sz w:val="24"/>
          <w:szCs w:val="24"/>
        </w:rPr>
      </w:pPr>
      <w:r>
        <w:rPr>
          <w:sz w:val="24"/>
          <w:szCs w:val="24"/>
        </w:rPr>
        <w:t>METAS A LARGO PLAZO………………………………………………………………………………………</w:t>
      </w:r>
      <w:r w:rsidR="00331AE4">
        <w:rPr>
          <w:sz w:val="24"/>
          <w:szCs w:val="24"/>
        </w:rPr>
        <w:t>……</w:t>
      </w:r>
      <w:r>
        <w:rPr>
          <w:sz w:val="24"/>
          <w:szCs w:val="24"/>
        </w:rPr>
        <w:t>13</w:t>
      </w:r>
    </w:p>
    <w:p w14:paraId="06836F62" w14:textId="77777777" w:rsidR="006A40FB" w:rsidRDefault="00F91EB0">
      <w:pPr>
        <w:ind w:left="0" w:hanging="2"/>
        <w:rPr>
          <w:sz w:val="24"/>
          <w:szCs w:val="24"/>
        </w:rPr>
      </w:pPr>
      <w:r>
        <w:rPr>
          <w:sz w:val="24"/>
          <w:szCs w:val="24"/>
        </w:rPr>
        <w:t>BIBLIOGRAFIA……………………………………………………………………………………………………………14</w:t>
      </w:r>
    </w:p>
    <w:p w14:paraId="7B54A703" w14:textId="77777777" w:rsidR="006A40FB" w:rsidRDefault="006A40FB">
      <w:pPr>
        <w:ind w:left="0" w:hanging="2"/>
        <w:rPr>
          <w:sz w:val="24"/>
          <w:szCs w:val="24"/>
        </w:rPr>
      </w:pPr>
    </w:p>
    <w:p w14:paraId="799828EE" w14:textId="77777777" w:rsidR="006A40FB" w:rsidRDefault="006A40FB">
      <w:pPr>
        <w:ind w:left="0" w:hanging="2"/>
        <w:rPr>
          <w:sz w:val="24"/>
          <w:szCs w:val="24"/>
        </w:rPr>
      </w:pPr>
    </w:p>
    <w:p w14:paraId="5D6722A1" w14:textId="77777777" w:rsidR="006A40FB" w:rsidRDefault="006A40FB">
      <w:pPr>
        <w:ind w:left="0" w:hanging="2"/>
        <w:rPr>
          <w:sz w:val="24"/>
          <w:szCs w:val="24"/>
        </w:rPr>
      </w:pPr>
    </w:p>
    <w:p w14:paraId="58A8512E" w14:textId="77777777" w:rsidR="006A40FB" w:rsidRDefault="006A40FB">
      <w:pPr>
        <w:ind w:left="0" w:hanging="2"/>
        <w:rPr>
          <w:sz w:val="24"/>
          <w:szCs w:val="24"/>
        </w:rPr>
      </w:pPr>
    </w:p>
    <w:p w14:paraId="4C3F319E" w14:textId="77777777" w:rsidR="006A40FB" w:rsidRDefault="006A40FB">
      <w:pPr>
        <w:pBdr>
          <w:top w:val="nil"/>
          <w:left w:val="nil"/>
          <w:bottom w:val="nil"/>
          <w:right w:val="nil"/>
          <w:between w:val="nil"/>
        </w:pBdr>
        <w:spacing w:after="0"/>
        <w:ind w:left="0" w:hanging="2"/>
        <w:rPr>
          <w:color w:val="000000"/>
          <w:sz w:val="24"/>
          <w:szCs w:val="24"/>
        </w:rPr>
      </w:pPr>
    </w:p>
    <w:p w14:paraId="2F5F676C" w14:textId="77777777" w:rsidR="006A40FB" w:rsidRDefault="006A40FB">
      <w:pPr>
        <w:pBdr>
          <w:top w:val="nil"/>
          <w:left w:val="nil"/>
          <w:bottom w:val="nil"/>
          <w:right w:val="nil"/>
          <w:between w:val="nil"/>
        </w:pBdr>
        <w:spacing w:after="0"/>
        <w:ind w:left="0" w:hanging="2"/>
        <w:rPr>
          <w:color w:val="000000"/>
          <w:sz w:val="24"/>
          <w:szCs w:val="24"/>
        </w:rPr>
      </w:pPr>
    </w:p>
    <w:p w14:paraId="7A0F58B9" w14:textId="77777777" w:rsidR="006A40FB" w:rsidRDefault="006A40FB">
      <w:pPr>
        <w:pBdr>
          <w:top w:val="nil"/>
          <w:left w:val="nil"/>
          <w:bottom w:val="nil"/>
          <w:right w:val="nil"/>
          <w:between w:val="nil"/>
        </w:pBdr>
        <w:spacing w:after="0"/>
        <w:ind w:left="0" w:hanging="2"/>
        <w:rPr>
          <w:color w:val="000000"/>
          <w:sz w:val="24"/>
          <w:szCs w:val="24"/>
        </w:rPr>
      </w:pPr>
    </w:p>
    <w:p w14:paraId="39CB9DC7" w14:textId="77777777" w:rsidR="006A40FB" w:rsidRDefault="006A40FB">
      <w:pPr>
        <w:pBdr>
          <w:top w:val="nil"/>
          <w:left w:val="nil"/>
          <w:bottom w:val="nil"/>
          <w:right w:val="nil"/>
          <w:between w:val="nil"/>
        </w:pBdr>
        <w:spacing w:after="0"/>
        <w:ind w:left="0" w:hanging="2"/>
        <w:rPr>
          <w:color w:val="000000"/>
          <w:sz w:val="24"/>
          <w:szCs w:val="24"/>
        </w:rPr>
      </w:pPr>
    </w:p>
    <w:p w14:paraId="5370BCC6" w14:textId="18B86224" w:rsidR="006A40FB" w:rsidRDefault="006A40FB">
      <w:pPr>
        <w:pBdr>
          <w:top w:val="nil"/>
          <w:left w:val="nil"/>
          <w:bottom w:val="nil"/>
          <w:right w:val="nil"/>
          <w:between w:val="nil"/>
        </w:pBdr>
        <w:spacing w:after="0"/>
        <w:ind w:left="0" w:hanging="2"/>
        <w:rPr>
          <w:color w:val="000000"/>
          <w:sz w:val="24"/>
          <w:szCs w:val="24"/>
        </w:rPr>
      </w:pPr>
    </w:p>
    <w:p w14:paraId="7499B9AB" w14:textId="77777777" w:rsidR="002E6EFA" w:rsidRDefault="002E6EFA">
      <w:pPr>
        <w:pBdr>
          <w:top w:val="nil"/>
          <w:left w:val="nil"/>
          <w:bottom w:val="nil"/>
          <w:right w:val="nil"/>
          <w:between w:val="nil"/>
        </w:pBdr>
        <w:spacing w:after="0"/>
        <w:ind w:left="0" w:hanging="2"/>
        <w:rPr>
          <w:color w:val="000000"/>
          <w:sz w:val="24"/>
          <w:szCs w:val="24"/>
        </w:rPr>
      </w:pPr>
    </w:p>
    <w:p w14:paraId="2706DDD6" w14:textId="77777777" w:rsidR="006A40FB" w:rsidRDefault="006A40FB">
      <w:pPr>
        <w:pBdr>
          <w:top w:val="nil"/>
          <w:left w:val="nil"/>
          <w:bottom w:val="nil"/>
          <w:right w:val="nil"/>
          <w:between w:val="nil"/>
        </w:pBdr>
        <w:spacing w:after="0"/>
        <w:ind w:left="0" w:hanging="2"/>
        <w:rPr>
          <w:color w:val="000000"/>
          <w:sz w:val="24"/>
          <w:szCs w:val="24"/>
        </w:rPr>
      </w:pPr>
    </w:p>
    <w:p w14:paraId="4D790F6B" w14:textId="77777777" w:rsidR="006A40FB" w:rsidRPr="00BF3C2B" w:rsidRDefault="00F91EB0" w:rsidP="00FE628A">
      <w:pPr>
        <w:pStyle w:val="Ttulo1"/>
        <w:ind w:left="1" w:hanging="3"/>
        <w:rPr>
          <w:sz w:val="32"/>
          <w:szCs w:val="32"/>
        </w:rPr>
      </w:pPr>
      <w:r w:rsidRPr="00BF3C2B">
        <w:rPr>
          <w:sz w:val="32"/>
          <w:szCs w:val="32"/>
        </w:rPr>
        <w:t>PRESENTACIÒN</w:t>
      </w:r>
    </w:p>
    <w:p w14:paraId="385149F2" w14:textId="77777777" w:rsidR="006A40FB" w:rsidRDefault="006A40FB">
      <w:pPr>
        <w:pBdr>
          <w:top w:val="nil"/>
          <w:left w:val="nil"/>
          <w:bottom w:val="nil"/>
          <w:right w:val="nil"/>
          <w:between w:val="nil"/>
        </w:pBdr>
        <w:spacing w:after="0"/>
        <w:ind w:left="0" w:hanging="2"/>
        <w:rPr>
          <w:color w:val="000000"/>
          <w:sz w:val="24"/>
          <w:szCs w:val="24"/>
        </w:rPr>
      </w:pPr>
    </w:p>
    <w:p w14:paraId="218EAD18" w14:textId="77777777" w:rsidR="006A40FB" w:rsidRPr="0054190A" w:rsidRDefault="00F91EB0">
      <w:pPr>
        <w:pBdr>
          <w:top w:val="nil"/>
          <w:left w:val="nil"/>
          <w:bottom w:val="nil"/>
          <w:right w:val="nil"/>
          <w:between w:val="nil"/>
        </w:pBdr>
        <w:spacing w:after="0"/>
        <w:ind w:left="0" w:hanging="2"/>
        <w:jc w:val="both"/>
        <w:rPr>
          <w:color w:val="000000"/>
          <w:sz w:val="24"/>
          <w:szCs w:val="24"/>
        </w:rPr>
      </w:pPr>
      <w:r w:rsidRPr="0054190A">
        <w:rPr>
          <w:color w:val="000000"/>
          <w:sz w:val="24"/>
          <w:szCs w:val="24"/>
        </w:rPr>
        <w:t>El acceso a la información tiene incidencia, en el desarrollo individual y colectivo, es por esto que los archivos proporcionan la información mediante la consulta y acceso de los documentos, durante sus diferentes fases de archivo y su ciclo vital.</w:t>
      </w:r>
    </w:p>
    <w:p w14:paraId="799345EF" w14:textId="77777777" w:rsidR="006A40FB" w:rsidRPr="0054190A" w:rsidRDefault="00F91EB0">
      <w:pPr>
        <w:pBdr>
          <w:top w:val="nil"/>
          <w:left w:val="nil"/>
          <w:bottom w:val="nil"/>
          <w:right w:val="nil"/>
          <w:between w:val="nil"/>
        </w:pBdr>
        <w:spacing w:after="0"/>
        <w:ind w:left="0" w:hanging="2"/>
        <w:jc w:val="both"/>
        <w:rPr>
          <w:color w:val="000000"/>
          <w:sz w:val="24"/>
          <w:szCs w:val="24"/>
        </w:rPr>
      </w:pPr>
      <w:r w:rsidRPr="0054190A">
        <w:rPr>
          <w:color w:val="000000"/>
          <w:sz w:val="24"/>
          <w:szCs w:val="24"/>
        </w:rPr>
        <w:t xml:space="preserve"> El Archivo General de la Nación presenta directrices y lineamientos sobre la elaboración de programas de gestión documental de acuerdo con el decreto único 1080 de 2015 del ministerio de cultura.</w:t>
      </w:r>
    </w:p>
    <w:p w14:paraId="21EEE853" w14:textId="77777777" w:rsidR="006A40FB" w:rsidRPr="0054190A" w:rsidRDefault="00F91EB0">
      <w:pPr>
        <w:pBdr>
          <w:top w:val="nil"/>
          <w:left w:val="nil"/>
          <w:bottom w:val="nil"/>
          <w:right w:val="nil"/>
          <w:between w:val="nil"/>
        </w:pBdr>
        <w:spacing w:after="0"/>
        <w:ind w:left="0" w:hanging="2"/>
        <w:jc w:val="both"/>
        <w:rPr>
          <w:color w:val="000000"/>
          <w:sz w:val="24"/>
          <w:szCs w:val="24"/>
        </w:rPr>
      </w:pPr>
      <w:r w:rsidRPr="0054190A">
        <w:rPr>
          <w:color w:val="000000"/>
          <w:sz w:val="24"/>
          <w:szCs w:val="24"/>
        </w:rPr>
        <w:t>Los documentos de Vecol S.A hacen parte de su memoria institucional y patrimonio documental de la nación, por tal motivo el programa de Gestión Documental ayuda a mantener el desarrollo equilibrado de la producción documental en sus diferentes etapas de producción trámite y conservación de los documentos de continuidad de negocio.</w:t>
      </w:r>
    </w:p>
    <w:p w14:paraId="65536D6D"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4C99CE0E"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4382D8A9"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0DBEA29D"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657124FE"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40A51ACF"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19025EAE" w14:textId="77777777" w:rsidR="006A40FB" w:rsidRPr="0054190A" w:rsidRDefault="006A40FB">
      <w:pPr>
        <w:pBdr>
          <w:top w:val="nil"/>
          <w:left w:val="nil"/>
          <w:bottom w:val="nil"/>
          <w:right w:val="nil"/>
          <w:between w:val="nil"/>
        </w:pBdr>
        <w:spacing w:after="0"/>
        <w:ind w:left="0" w:hanging="2"/>
        <w:jc w:val="both"/>
        <w:rPr>
          <w:color w:val="000000"/>
          <w:sz w:val="24"/>
          <w:szCs w:val="24"/>
        </w:rPr>
      </w:pPr>
    </w:p>
    <w:p w14:paraId="0AF6E6C5" w14:textId="77777777" w:rsidR="006A40FB" w:rsidRDefault="006A40FB">
      <w:pPr>
        <w:pBdr>
          <w:top w:val="nil"/>
          <w:left w:val="nil"/>
          <w:bottom w:val="nil"/>
          <w:right w:val="nil"/>
          <w:between w:val="nil"/>
        </w:pBdr>
        <w:spacing w:after="0"/>
        <w:ind w:left="0" w:hanging="2"/>
        <w:jc w:val="both"/>
        <w:rPr>
          <w:color w:val="000000"/>
          <w:sz w:val="24"/>
          <w:szCs w:val="24"/>
        </w:rPr>
      </w:pPr>
    </w:p>
    <w:p w14:paraId="3CFFD7D4" w14:textId="77777777" w:rsidR="006A40FB" w:rsidRDefault="006A40FB">
      <w:pPr>
        <w:pBdr>
          <w:top w:val="nil"/>
          <w:left w:val="nil"/>
          <w:bottom w:val="nil"/>
          <w:right w:val="nil"/>
          <w:between w:val="nil"/>
        </w:pBdr>
        <w:spacing w:after="0"/>
        <w:ind w:left="0" w:hanging="2"/>
        <w:jc w:val="both"/>
        <w:rPr>
          <w:color w:val="000000"/>
          <w:sz w:val="24"/>
          <w:szCs w:val="24"/>
        </w:rPr>
      </w:pPr>
    </w:p>
    <w:p w14:paraId="3E07A5B3" w14:textId="77777777" w:rsidR="006A40FB" w:rsidRDefault="006A40FB">
      <w:pPr>
        <w:pBdr>
          <w:top w:val="nil"/>
          <w:left w:val="nil"/>
          <w:bottom w:val="nil"/>
          <w:right w:val="nil"/>
          <w:between w:val="nil"/>
        </w:pBdr>
        <w:spacing w:after="0"/>
        <w:ind w:left="0" w:hanging="2"/>
        <w:jc w:val="both"/>
        <w:rPr>
          <w:color w:val="000000"/>
          <w:sz w:val="24"/>
          <w:szCs w:val="24"/>
        </w:rPr>
      </w:pPr>
    </w:p>
    <w:p w14:paraId="466C9B05" w14:textId="77777777" w:rsidR="006A40FB" w:rsidRDefault="006A40FB">
      <w:pPr>
        <w:pBdr>
          <w:top w:val="nil"/>
          <w:left w:val="nil"/>
          <w:bottom w:val="nil"/>
          <w:right w:val="nil"/>
          <w:between w:val="nil"/>
        </w:pBdr>
        <w:spacing w:after="0"/>
        <w:ind w:left="0" w:hanging="2"/>
        <w:jc w:val="both"/>
        <w:rPr>
          <w:color w:val="000000"/>
          <w:sz w:val="24"/>
          <w:szCs w:val="24"/>
        </w:rPr>
      </w:pPr>
    </w:p>
    <w:p w14:paraId="4F83E43C" w14:textId="77777777" w:rsidR="006A40FB" w:rsidRDefault="006A40FB">
      <w:pPr>
        <w:pBdr>
          <w:top w:val="nil"/>
          <w:left w:val="nil"/>
          <w:bottom w:val="nil"/>
          <w:right w:val="nil"/>
          <w:between w:val="nil"/>
        </w:pBdr>
        <w:spacing w:after="0"/>
        <w:ind w:left="0" w:hanging="2"/>
        <w:jc w:val="both"/>
        <w:rPr>
          <w:color w:val="000000"/>
          <w:sz w:val="24"/>
          <w:szCs w:val="24"/>
        </w:rPr>
      </w:pPr>
    </w:p>
    <w:p w14:paraId="11D7AE56" w14:textId="77777777" w:rsidR="006A40FB" w:rsidRDefault="006A40FB">
      <w:pPr>
        <w:pBdr>
          <w:top w:val="nil"/>
          <w:left w:val="nil"/>
          <w:bottom w:val="nil"/>
          <w:right w:val="nil"/>
          <w:between w:val="nil"/>
        </w:pBdr>
        <w:spacing w:after="0"/>
        <w:ind w:left="0" w:hanging="2"/>
        <w:jc w:val="both"/>
        <w:rPr>
          <w:color w:val="000000"/>
          <w:sz w:val="24"/>
          <w:szCs w:val="24"/>
        </w:rPr>
      </w:pPr>
    </w:p>
    <w:p w14:paraId="1A47D93C" w14:textId="77777777" w:rsidR="006A40FB" w:rsidRDefault="006A40FB">
      <w:pPr>
        <w:pBdr>
          <w:top w:val="nil"/>
          <w:left w:val="nil"/>
          <w:bottom w:val="nil"/>
          <w:right w:val="nil"/>
          <w:between w:val="nil"/>
        </w:pBdr>
        <w:spacing w:after="0"/>
        <w:ind w:left="0" w:hanging="2"/>
        <w:jc w:val="both"/>
        <w:rPr>
          <w:color w:val="000000"/>
          <w:sz w:val="24"/>
          <w:szCs w:val="24"/>
        </w:rPr>
      </w:pPr>
    </w:p>
    <w:p w14:paraId="51658AEB" w14:textId="77777777" w:rsidR="006A40FB" w:rsidRDefault="006A40FB">
      <w:pPr>
        <w:pBdr>
          <w:top w:val="nil"/>
          <w:left w:val="nil"/>
          <w:bottom w:val="nil"/>
          <w:right w:val="nil"/>
          <w:between w:val="nil"/>
        </w:pBdr>
        <w:spacing w:after="0"/>
        <w:ind w:left="0" w:hanging="2"/>
        <w:jc w:val="both"/>
        <w:rPr>
          <w:color w:val="000000"/>
          <w:sz w:val="24"/>
          <w:szCs w:val="24"/>
        </w:rPr>
      </w:pPr>
    </w:p>
    <w:p w14:paraId="3F8F3515" w14:textId="77777777" w:rsidR="006A40FB" w:rsidRDefault="006A40FB">
      <w:pPr>
        <w:pBdr>
          <w:top w:val="nil"/>
          <w:left w:val="nil"/>
          <w:bottom w:val="nil"/>
          <w:right w:val="nil"/>
          <w:between w:val="nil"/>
        </w:pBdr>
        <w:spacing w:after="0"/>
        <w:ind w:left="0" w:hanging="2"/>
        <w:jc w:val="both"/>
        <w:rPr>
          <w:color w:val="000000"/>
          <w:sz w:val="24"/>
          <w:szCs w:val="24"/>
        </w:rPr>
      </w:pPr>
    </w:p>
    <w:p w14:paraId="73F44D0E" w14:textId="77777777" w:rsidR="006A40FB" w:rsidRDefault="006A40FB">
      <w:pPr>
        <w:pBdr>
          <w:top w:val="nil"/>
          <w:left w:val="nil"/>
          <w:bottom w:val="nil"/>
          <w:right w:val="nil"/>
          <w:between w:val="nil"/>
        </w:pBdr>
        <w:spacing w:after="0"/>
        <w:ind w:left="0" w:hanging="2"/>
        <w:jc w:val="both"/>
        <w:rPr>
          <w:color w:val="000000"/>
          <w:sz w:val="24"/>
          <w:szCs w:val="24"/>
        </w:rPr>
      </w:pPr>
    </w:p>
    <w:p w14:paraId="7E3CF789" w14:textId="77777777" w:rsidR="006A40FB" w:rsidRDefault="006A40FB">
      <w:pPr>
        <w:pBdr>
          <w:top w:val="nil"/>
          <w:left w:val="nil"/>
          <w:bottom w:val="nil"/>
          <w:right w:val="nil"/>
          <w:between w:val="nil"/>
        </w:pBdr>
        <w:spacing w:after="0"/>
        <w:ind w:left="0" w:hanging="2"/>
        <w:jc w:val="both"/>
        <w:rPr>
          <w:color w:val="000000"/>
          <w:sz w:val="24"/>
          <w:szCs w:val="24"/>
        </w:rPr>
      </w:pPr>
    </w:p>
    <w:p w14:paraId="03F140E1" w14:textId="77777777" w:rsidR="006A40FB" w:rsidRDefault="006A40FB">
      <w:pPr>
        <w:pBdr>
          <w:top w:val="nil"/>
          <w:left w:val="nil"/>
          <w:bottom w:val="nil"/>
          <w:right w:val="nil"/>
          <w:between w:val="nil"/>
        </w:pBdr>
        <w:spacing w:after="0"/>
        <w:ind w:left="0" w:hanging="2"/>
        <w:jc w:val="both"/>
        <w:rPr>
          <w:color w:val="000000"/>
          <w:sz w:val="24"/>
          <w:szCs w:val="24"/>
        </w:rPr>
      </w:pPr>
    </w:p>
    <w:p w14:paraId="59529FD3" w14:textId="77777777" w:rsidR="006A40FB" w:rsidRDefault="006A40FB">
      <w:pPr>
        <w:pBdr>
          <w:top w:val="nil"/>
          <w:left w:val="nil"/>
          <w:bottom w:val="nil"/>
          <w:right w:val="nil"/>
          <w:between w:val="nil"/>
        </w:pBdr>
        <w:spacing w:after="0"/>
        <w:ind w:left="0" w:hanging="2"/>
        <w:jc w:val="both"/>
        <w:rPr>
          <w:color w:val="000000"/>
          <w:sz w:val="24"/>
          <w:szCs w:val="24"/>
        </w:rPr>
      </w:pPr>
    </w:p>
    <w:p w14:paraId="51CA424F" w14:textId="77777777" w:rsidR="006A40FB" w:rsidRDefault="006A40FB">
      <w:pPr>
        <w:pBdr>
          <w:top w:val="nil"/>
          <w:left w:val="nil"/>
          <w:bottom w:val="nil"/>
          <w:right w:val="nil"/>
          <w:between w:val="nil"/>
        </w:pBdr>
        <w:spacing w:after="0"/>
        <w:ind w:left="0" w:hanging="2"/>
        <w:jc w:val="both"/>
        <w:rPr>
          <w:color w:val="000000"/>
          <w:sz w:val="24"/>
          <w:szCs w:val="24"/>
        </w:rPr>
      </w:pPr>
    </w:p>
    <w:p w14:paraId="575EB6AD" w14:textId="77777777" w:rsidR="006A40FB" w:rsidRDefault="006A40FB">
      <w:pPr>
        <w:pBdr>
          <w:top w:val="nil"/>
          <w:left w:val="nil"/>
          <w:bottom w:val="nil"/>
          <w:right w:val="nil"/>
          <w:between w:val="nil"/>
        </w:pBdr>
        <w:spacing w:after="0"/>
        <w:ind w:left="0" w:hanging="2"/>
        <w:jc w:val="both"/>
        <w:rPr>
          <w:color w:val="000000"/>
          <w:sz w:val="24"/>
          <w:szCs w:val="24"/>
        </w:rPr>
      </w:pPr>
    </w:p>
    <w:p w14:paraId="6792ECDA" w14:textId="77777777" w:rsidR="006A40FB" w:rsidRDefault="006A40FB">
      <w:pPr>
        <w:pBdr>
          <w:top w:val="nil"/>
          <w:left w:val="nil"/>
          <w:bottom w:val="nil"/>
          <w:right w:val="nil"/>
          <w:between w:val="nil"/>
        </w:pBdr>
        <w:spacing w:after="0"/>
        <w:ind w:left="0" w:hanging="2"/>
        <w:jc w:val="both"/>
        <w:rPr>
          <w:color w:val="000000"/>
          <w:sz w:val="24"/>
          <w:szCs w:val="24"/>
        </w:rPr>
      </w:pPr>
    </w:p>
    <w:p w14:paraId="0A955784" w14:textId="77777777" w:rsidR="006A40FB" w:rsidRDefault="006A40FB">
      <w:pPr>
        <w:pBdr>
          <w:top w:val="nil"/>
          <w:left w:val="nil"/>
          <w:bottom w:val="nil"/>
          <w:right w:val="nil"/>
          <w:between w:val="nil"/>
        </w:pBdr>
        <w:spacing w:after="0"/>
        <w:ind w:left="0" w:hanging="2"/>
        <w:jc w:val="both"/>
        <w:rPr>
          <w:color w:val="000000"/>
          <w:sz w:val="24"/>
          <w:szCs w:val="24"/>
        </w:rPr>
      </w:pPr>
    </w:p>
    <w:p w14:paraId="1E4B2125" w14:textId="77777777" w:rsidR="006A40FB" w:rsidRDefault="006A40FB">
      <w:pPr>
        <w:pBdr>
          <w:top w:val="nil"/>
          <w:left w:val="nil"/>
          <w:bottom w:val="nil"/>
          <w:right w:val="nil"/>
          <w:between w:val="nil"/>
        </w:pBdr>
        <w:spacing w:after="0"/>
        <w:ind w:left="0" w:hanging="2"/>
        <w:jc w:val="both"/>
        <w:rPr>
          <w:color w:val="000000"/>
          <w:sz w:val="24"/>
          <w:szCs w:val="24"/>
        </w:rPr>
      </w:pPr>
    </w:p>
    <w:p w14:paraId="1A402E46" w14:textId="77777777" w:rsidR="006A40FB" w:rsidRDefault="006A40FB" w:rsidP="00FE628A">
      <w:pPr>
        <w:pBdr>
          <w:top w:val="nil"/>
          <w:left w:val="nil"/>
          <w:bottom w:val="nil"/>
          <w:right w:val="nil"/>
          <w:between w:val="nil"/>
        </w:pBdr>
        <w:spacing w:after="0"/>
        <w:ind w:leftChars="0" w:left="0" w:firstLineChars="0" w:firstLine="0"/>
        <w:jc w:val="both"/>
        <w:rPr>
          <w:color w:val="000000"/>
          <w:sz w:val="24"/>
          <w:szCs w:val="24"/>
        </w:rPr>
      </w:pPr>
      <w:bookmarkStart w:id="0" w:name="_heading=h.gjdgxs" w:colFirst="0" w:colLast="0"/>
      <w:bookmarkEnd w:id="0"/>
    </w:p>
    <w:p w14:paraId="2B3BE077" w14:textId="565BC1C1" w:rsidR="006A40FB" w:rsidRPr="00BF3C2B" w:rsidRDefault="00F91EB0" w:rsidP="00FE628A">
      <w:pPr>
        <w:pStyle w:val="Ttulo1"/>
        <w:ind w:left="2" w:hanging="4"/>
        <w:rPr>
          <w:sz w:val="36"/>
          <w:szCs w:val="36"/>
        </w:rPr>
      </w:pPr>
      <w:r w:rsidRPr="00BF3C2B">
        <w:rPr>
          <w:sz w:val="36"/>
          <w:szCs w:val="36"/>
        </w:rPr>
        <w:t>OBJETIVO GENERA</w:t>
      </w:r>
      <w:r w:rsidR="00331AE4">
        <w:rPr>
          <w:sz w:val="36"/>
          <w:szCs w:val="36"/>
        </w:rPr>
        <w:t>L</w:t>
      </w:r>
    </w:p>
    <w:p w14:paraId="331EEF14" w14:textId="77777777" w:rsidR="006A40FB" w:rsidRDefault="006A40FB">
      <w:pPr>
        <w:pBdr>
          <w:top w:val="nil"/>
          <w:left w:val="nil"/>
          <w:bottom w:val="nil"/>
          <w:right w:val="nil"/>
          <w:between w:val="nil"/>
        </w:pBdr>
        <w:spacing w:after="0"/>
        <w:ind w:left="0" w:hanging="2"/>
        <w:rPr>
          <w:color w:val="000000"/>
          <w:sz w:val="24"/>
          <w:szCs w:val="24"/>
        </w:rPr>
      </w:pPr>
    </w:p>
    <w:p w14:paraId="5D1AD05E" w14:textId="4C1F2C42" w:rsidR="006A40FB" w:rsidRDefault="00F91EB0" w:rsidP="00FE628A">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Implementar un programa de Gestión Documental que sirva para estandarizar la información que produce la empresa generando seguridad, transparencia, acceso y eficacia para la toma oportuna de las decisiones basadas en antecedentes.</w:t>
      </w:r>
    </w:p>
    <w:p w14:paraId="68B89FD4" w14:textId="77777777" w:rsidR="006A40FB" w:rsidRPr="00BF3C2B" w:rsidRDefault="00F91EB0" w:rsidP="00FE628A">
      <w:pPr>
        <w:pStyle w:val="Ttulo1"/>
        <w:ind w:left="2" w:hanging="4"/>
        <w:rPr>
          <w:sz w:val="36"/>
          <w:szCs w:val="36"/>
        </w:rPr>
      </w:pPr>
      <w:r w:rsidRPr="00BF3C2B">
        <w:rPr>
          <w:sz w:val="36"/>
          <w:szCs w:val="36"/>
        </w:rPr>
        <w:t xml:space="preserve">OBJETIVOS ESPECIFICOS </w:t>
      </w:r>
    </w:p>
    <w:p w14:paraId="0DD8879F" w14:textId="77777777" w:rsidR="006A40FB" w:rsidRDefault="006A40FB">
      <w:pPr>
        <w:pBdr>
          <w:top w:val="nil"/>
          <w:left w:val="nil"/>
          <w:bottom w:val="nil"/>
          <w:right w:val="nil"/>
          <w:between w:val="nil"/>
        </w:pBdr>
        <w:spacing w:after="0"/>
        <w:ind w:left="0" w:hanging="2"/>
        <w:rPr>
          <w:color w:val="000000"/>
          <w:sz w:val="24"/>
          <w:szCs w:val="24"/>
        </w:rPr>
      </w:pPr>
    </w:p>
    <w:p w14:paraId="46D79F0D" w14:textId="77777777" w:rsidR="006A40FB" w:rsidRDefault="00F91EB0" w:rsidP="00DA7972">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Dar a conocer a los usuarios la importancia que tiene los documentos producidos y recibidos en la empresa dentro del cumplimiento de las funciones y su articulación con los diferentes procesos Empresariales.</w:t>
      </w:r>
    </w:p>
    <w:p w14:paraId="58FD89B7" w14:textId="77777777" w:rsidR="006A40FB" w:rsidRDefault="006A40FB">
      <w:pPr>
        <w:pBdr>
          <w:top w:val="nil"/>
          <w:left w:val="nil"/>
          <w:bottom w:val="nil"/>
          <w:right w:val="nil"/>
          <w:between w:val="nil"/>
        </w:pBdr>
        <w:spacing w:after="0"/>
        <w:ind w:left="0" w:hanging="2"/>
        <w:jc w:val="both"/>
        <w:rPr>
          <w:color w:val="000000"/>
          <w:sz w:val="24"/>
          <w:szCs w:val="24"/>
        </w:rPr>
      </w:pPr>
    </w:p>
    <w:p w14:paraId="11992313" w14:textId="50EF578D" w:rsidR="006A40FB" w:rsidRDefault="00F91EB0" w:rsidP="00DA7972">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Garantizar la adecuada preservación de los documentos en sus diferentes fases, desde su creación, tramite y acceso hasta su disposición final en las fases de los archivos de gestión, archivo central y archivo histórico</w:t>
      </w:r>
      <w:r w:rsidR="00F503BD">
        <w:rPr>
          <w:color w:val="000000"/>
          <w:sz w:val="24"/>
          <w:szCs w:val="24"/>
        </w:rPr>
        <w:t>.</w:t>
      </w:r>
    </w:p>
    <w:p w14:paraId="3AE35177" w14:textId="77777777" w:rsidR="006A40FB" w:rsidRDefault="006A40FB">
      <w:pPr>
        <w:pBdr>
          <w:top w:val="nil"/>
          <w:left w:val="nil"/>
          <w:bottom w:val="nil"/>
          <w:right w:val="nil"/>
          <w:between w:val="nil"/>
        </w:pBdr>
        <w:spacing w:after="0"/>
        <w:ind w:left="0" w:hanging="2"/>
        <w:jc w:val="both"/>
        <w:rPr>
          <w:color w:val="000000"/>
          <w:sz w:val="24"/>
          <w:szCs w:val="24"/>
        </w:rPr>
      </w:pPr>
    </w:p>
    <w:p w14:paraId="3DB91999" w14:textId="36058F68" w:rsidR="006A40FB" w:rsidRDefault="00F91EB0" w:rsidP="00DA7972">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Adoptar las políticas, normativas y demás directrices propuestas por el   Archivo General de la Nación, en el relacionado con el programa de Gestión Documental de la </w:t>
      </w:r>
      <w:r w:rsidR="00DA7972">
        <w:rPr>
          <w:color w:val="000000"/>
          <w:sz w:val="24"/>
          <w:szCs w:val="24"/>
        </w:rPr>
        <w:t>E</w:t>
      </w:r>
      <w:r>
        <w:rPr>
          <w:color w:val="000000"/>
          <w:sz w:val="24"/>
          <w:szCs w:val="24"/>
        </w:rPr>
        <w:t>mpresa.</w:t>
      </w:r>
    </w:p>
    <w:p w14:paraId="52F471F7" w14:textId="77777777" w:rsidR="006A40FB" w:rsidRDefault="006A40FB" w:rsidP="00E206AF">
      <w:pPr>
        <w:ind w:leftChars="0" w:left="0" w:firstLineChars="0" w:firstLine="0"/>
        <w:jc w:val="both"/>
        <w:rPr>
          <w:sz w:val="24"/>
          <w:szCs w:val="24"/>
        </w:rPr>
      </w:pPr>
    </w:p>
    <w:p w14:paraId="06C502DA" w14:textId="77777777" w:rsidR="006A40FB" w:rsidRPr="00BF3C2B" w:rsidRDefault="00F91EB0" w:rsidP="00FE628A">
      <w:pPr>
        <w:pStyle w:val="Ttulo1"/>
        <w:ind w:left="2" w:hanging="4"/>
        <w:rPr>
          <w:sz w:val="36"/>
          <w:szCs w:val="36"/>
        </w:rPr>
      </w:pPr>
      <w:r w:rsidRPr="00BF3C2B">
        <w:rPr>
          <w:sz w:val="36"/>
          <w:szCs w:val="36"/>
        </w:rPr>
        <w:t>MARCO NORMATIVO</w:t>
      </w:r>
    </w:p>
    <w:p w14:paraId="4F0B0ACF" w14:textId="2973BD5A"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 Constitución política de Colombia </w:t>
      </w:r>
    </w:p>
    <w:p w14:paraId="75AA8814" w14:textId="263B8B92"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-Artículo 8 “Es obligación del estado y de las personas proteger las riquezas culturales y naturales de la nación”.</w:t>
      </w:r>
    </w:p>
    <w:p w14:paraId="2A336226" w14:textId="556619BC"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-Artículo 15 “Todas las personas tienen derecho a su intimidad personal y familiar y a su buen nombre, y el estado debe respetarlos y hacerlos respetar. De igual modo, tienen derecho a conocer, actualizar y rectificar las informaciones que se hayan recogido sobre ellas en bancos de datos y archivos de entidades públicas y privadas”.</w:t>
      </w:r>
    </w:p>
    <w:p w14:paraId="10492173" w14:textId="48F615E4"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-Artículo 20 “Se garantiza a toda persona la libertad de expresar y difundir su pensamiento y opiniones, la de informar y recibir información veraz e imparcial, y la de fundar medios masivos de comunicación”.</w:t>
      </w:r>
    </w:p>
    <w:p w14:paraId="609503DB" w14:textId="23B2A871"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lastRenderedPageBreak/>
        <w:t>-Artículo 23 “Toda persona tiene derecho a presentar peticiones respetuosas a las autoridades por motivos de interés general o particular y a obtener pronta resolución. El legislador podrá reglamentar su ejercicio ante organizaciones privadas para garantizar los derechos fundamentales”.</w:t>
      </w:r>
    </w:p>
    <w:p w14:paraId="4FC1C28C" w14:textId="17F4BE03"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-Artículo 63 “Los bienes de uso público, los parques naturales, las tierras comunales de grupos étnicos, las tierras de resguardo, el patrimonio arqueológico de la nación y demás bienes que determine la ley, son inalienables, imprescriptibles e inembargables”.</w:t>
      </w:r>
    </w:p>
    <w:p w14:paraId="57515477" w14:textId="232A2D18"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-Artículo 70 “El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 </w:t>
      </w:r>
    </w:p>
    <w:p w14:paraId="662250BD" w14:textId="2410A772"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-Artículo 74 “Todas las personas tienen derecho de acceder a los documentos públicos salvo los casos que establezca la ley”. </w:t>
      </w:r>
    </w:p>
    <w:p w14:paraId="4D8057FF" w14:textId="2DF47CF5"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-Ley 1382 de 1995</w:t>
      </w:r>
    </w:p>
    <w:p w14:paraId="4FBCBCB5" w14:textId="176A93DB"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-Ley 594 “Por medio de la cual se dicta la ley general de archivos y se dictan otras disposiciones”.</w:t>
      </w:r>
    </w:p>
    <w:p w14:paraId="16A05B40" w14:textId="4767B609"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-Ley 962 “Por la cual se dictan disposiciones sobre racionalización de trámites y procedimientos administrativos en las entidades del estado y particulares que ejercen funciones públicas”.</w:t>
      </w:r>
    </w:p>
    <w:p w14:paraId="20D96485" w14:textId="70BF60C4"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-Decreto 2363 del 2012 Sobre firma de electrónica</w:t>
      </w:r>
    </w:p>
    <w:p w14:paraId="4EF1F39E" w14:textId="78F035D0"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-Decreto 2578 Por el cual se reglamenta el título V de la Lay 594 del 2000</w:t>
      </w:r>
    </w:p>
    <w:p w14:paraId="331BE22B" w14:textId="324D5B15"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-Acuerdo AGN 039 del 2002 por el cual se regula el procedimiento para la elaboración y aplicación de las tablas de retención documental </w:t>
      </w:r>
    </w:p>
    <w:p w14:paraId="4FC0696E" w14:textId="5CAC0B78"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-Acuerdo AGN 042 del 2002 mediante el cual se establecen criterios para la organización de los archivos de gestión en las entidades del orden nacional </w:t>
      </w:r>
    </w:p>
    <w:p w14:paraId="23998AB0" w14:textId="4F40E870"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-Ley 1712 del 2014 “Por medio de la cual se crea la ley de transparencia y del derecho de acceso a la información pública nacional y se dictan otras disposiciones”.</w:t>
      </w:r>
    </w:p>
    <w:p w14:paraId="7E463496" w14:textId="0821F578" w:rsidR="006A40FB" w:rsidRPr="00FE628A"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-Decreto 1080 de 2015, por medio del cual se expide el decreto único reglamentario del sector cultura.</w:t>
      </w:r>
    </w:p>
    <w:p w14:paraId="665C6549" w14:textId="77777777" w:rsidR="006A40FB" w:rsidRPr="00BF3C2B" w:rsidRDefault="00F91EB0" w:rsidP="00FE628A">
      <w:pPr>
        <w:pStyle w:val="Ttulo1"/>
        <w:ind w:left="2" w:hanging="4"/>
        <w:rPr>
          <w:sz w:val="36"/>
          <w:szCs w:val="36"/>
        </w:rPr>
      </w:pPr>
      <w:r w:rsidRPr="00BF3C2B">
        <w:rPr>
          <w:sz w:val="36"/>
          <w:szCs w:val="36"/>
        </w:rPr>
        <w:t xml:space="preserve">PLANEACIÓN </w:t>
      </w:r>
    </w:p>
    <w:p w14:paraId="01A69909" w14:textId="59A3EB01" w:rsidR="006A40FB" w:rsidRDefault="00F91EB0">
      <w:pPr>
        <w:ind w:left="0" w:hanging="2"/>
        <w:jc w:val="both"/>
        <w:rPr>
          <w:sz w:val="24"/>
          <w:szCs w:val="24"/>
        </w:rPr>
      </w:pPr>
      <w:r>
        <w:rPr>
          <w:sz w:val="24"/>
          <w:szCs w:val="24"/>
        </w:rPr>
        <w:t xml:space="preserve">Se debe diagnosticar la gestión documental como un plan de trabajo que se ajuste a los requerimientos del manejo documental de la </w:t>
      </w:r>
      <w:r w:rsidR="00F503BD">
        <w:rPr>
          <w:sz w:val="24"/>
          <w:szCs w:val="24"/>
        </w:rPr>
        <w:t>E</w:t>
      </w:r>
      <w:r>
        <w:rPr>
          <w:sz w:val="24"/>
          <w:szCs w:val="24"/>
        </w:rPr>
        <w:t>mpresa, de tal forma que se identifiquen problemas y demás situaciones dentro de los procesos de uso de la información en los diferentes archivos de gestión</w:t>
      </w:r>
      <w:r w:rsidR="00F503BD">
        <w:rPr>
          <w:sz w:val="24"/>
          <w:szCs w:val="24"/>
        </w:rPr>
        <w:t xml:space="preserve"> </w:t>
      </w:r>
      <w:r>
        <w:rPr>
          <w:sz w:val="24"/>
          <w:szCs w:val="24"/>
        </w:rPr>
        <w:t xml:space="preserve">de tal forma que se logre controlar la producción documental en sus diferentes fases. </w:t>
      </w:r>
      <w:r w:rsidR="00F503BD">
        <w:rPr>
          <w:sz w:val="24"/>
          <w:szCs w:val="24"/>
        </w:rPr>
        <w:t xml:space="preserve"> </w:t>
      </w:r>
      <w:r>
        <w:rPr>
          <w:sz w:val="24"/>
          <w:szCs w:val="24"/>
        </w:rPr>
        <w:t xml:space="preserve">Es por esto que el desarrollo de un programa de gestión documental contempla la identificación de problemas al momento de acceder a la información, lo cual conlleva a desarrollar planes de mejoramiento continuo a corto, mediano y largo plazo mediante el uso de herramientas de archivística que faciliten la </w:t>
      </w:r>
      <w:r>
        <w:rPr>
          <w:sz w:val="24"/>
          <w:szCs w:val="24"/>
        </w:rPr>
        <w:lastRenderedPageBreak/>
        <w:t>organización de los documentos, como las encuestas documentales, cuadro de clasificación, tablas de retención, tablas de valoración,  inventarios y demás actividades que  archivísticas que direccionen al buen manejo y conservación de los documentos.</w:t>
      </w:r>
    </w:p>
    <w:p w14:paraId="6F4996E1" w14:textId="77777777" w:rsidR="006A40FB" w:rsidRDefault="00F91EB0">
      <w:pPr>
        <w:ind w:left="0" w:hanging="2"/>
        <w:jc w:val="both"/>
        <w:rPr>
          <w:sz w:val="24"/>
          <w:szCs w:val="24"/>
        </w:rPr>
      </w:pPr>
      <w:r>
        <w:rPr>
          <w:sz w:val="24"/>
          <w:szCs w:val="24"/>
        </w:rPr>
        <w:t>También se deben tener en cuenta aspectos de carácter Administrativo, presupuestal y Archivísticos.</w:t>
      </w:r>
    </w:p>
    <w:p w14:paraId="752E20CF" w14:textId="77777777" w:rsidR="006A40FB" w:rsidRDefault="00F91EB0">
      <w:pPr>
        <w:ind w:left="0" w:hanging="2"/>
        <w:jc w:val="both"/>
        <w:rPr>
          <w:sz w:val="24"/>
          <w:szCs w:val="24"/>
        </w:rPr>
      </w:pPr>
      <w:r>
        <w:rPr>
          <w:sz w:val="24"/>
          <w:szCs w:val="24"/>
        </w:rPr>
        <w:t>A</w:t>
      </w:r>
      <w:r>
        <w:rPr>
          <w:b/>
          <w:sz w:val="24"/>
          <w:szCs w:val="24"/>
        </w:rPr>
        <w:t>dministrativos</w:t>
      </w:r>
    </w:p>
    <w:p w14:paraId="05ADA04F" w14:textId="23788762" w:rsidR="006A40FB" w:rsidRDefault="00F91EB0">
      <w:pPr>
        <w:ind w:left="0" w:hanging="2"/>
        <w:jc w:val="both"/>
        <w:rPr>
          <w:sz w:val="24"/>
          <w:szCs w:val="24"/>
        </w:rPr>
      </w:pPr>
      <w:r>
        <w:rPr>
          <w:sz w:val="24"/>
          <w:szCs w:val="24"/>
        </w:rPr>
        <w:t xml:space="preserve"> </w:t>
      </w:r>
      <w:r w:rsidR="00736391">
        <w:rPr>
          <w:sz w:val="24"/>
          <w:szCs w:val="24"/>
        </w:rPr>
        <w:t>L</w:t>
      </w:r>
      <w:r>
        <w:rPr>
          <w:sz w:val="24"/>
          <w:szCs w:val="24"/>
        </w:rPr>
        <w:t>a gestión de los documentos en cuanto a la simplificación de trámites para su acceso.</w:t>
      </w:r>
    </w:p>
    <w:p w14:paraId="70EBBAF5" w14:textId="77777777" w:rsidR="006A40FB" w:rsidRDefault="00F91EB0">
      <w:pPr>
        <w:ind w:left="0" w:hanging="2"/>
        <w:jc w:val="both"/>
        <w:rPr>
          <w:sz w:val="24"/>
          <w:szCs w:val="24"/>
        </w:rPr>
      </w:pPr>
      <w:r>
        <w:rPr>
          <w:b/>
          <w:sz w:val="24"/>
          <w:szCs w:val="24"/>
        </w:rPr>
        <w:t xml:space="preserve">Presupuestal </w:t>
      </w:r>
    </w:p>
    <w:p w14:paraId="1E70350E" w14:textId="382300BA" w:rsidR="006A40FB" w:rsidRDefault="00F91EB0">
      <w:pPr>
        <w:ind w:left="0" w:hanging="2"/>
        <w:jc w:val="both"/>
        <w:rPr>
          <w:sz w:val="24"/>
          <w:szCs w:val="24"/>
        </w:rPr>
      </w:pPr>
      <w:r>
        <w:rPr>
          <w:sz w:val="24"/>
          <w:szCs w:val="24"/>
        </w:rPr>
        <w:t xml:space="preserve">El costo y gastos que se presentan durante la ejecución de programa de gestión documental, en sus diferentes fases de acuerdo a su conservación o </w:t>
      </w:r>
      <w:r w:rsidR="00736391">
        <w:rPr>
          <w:sz w:val="24"/>
          <w:szCs w:val="24"/>
        </w:rPr>
        <w:t xml:space="preserve">eliminación y del cual se debe tener presupuesto. </w:t>
      </w:r>
    </w:p>
    <w:p w14:paraId="51B00ADD" w14:textId="77777777" w:rsidR="006A40FB" w:rsidRDefault="00F91EB0">
      <w:pPr>
        <w:ind w:left="0" w:hanging="2"/>
        <w:jc w:val="both"/>
        <w:rPr>
          <w:sz w:val="24"/>
          <w:szCs w:val="24"/>
        </w:rPr>
      </w:pPr>
      <w:r>
        <w:rPr>
          <w:b/>
          <w:sz w:val="24"/>
          <w:szCs w:val="24"/>
        </w:rPr>
        <w:t>Archivísticos</w:t>
      </w:r>
    </w:p>
    <w:p w14:paraId="699DA3A3" w14:textId="5CB4DFCC" w:rsidR="006A40FB" w:rsidRDefault="00736391">
      <w:pPr>
        <w:ind w:left="0" w:hanging="2"/>
        <w:jc w:val="both"/>
        <w:rPr>
          <w:sz w:val="24"/>
          <w:szCs w:val="24"/>
        </w:rPr>
      </w:pPr>
      <w:r>
        <w:rPr>
          <w:sz w:val="24"/>
          <w:szCs w:val="24"/>
        </w:rPr>
        <w:t>La a</w:t>
      </w:r>
      <w:r w:rsidR="00F91EB0">
        <w:rPr>
          <w:sz w:val="24"/>
          <w:szCs w:val="24"/>
        </w:rPr>
        <w:t xml:space="preserve">dopción y aplicación de </w:t>
      </w:r>
      <w:r w:rsidR="00F503BD">
        <w:rPr>
          <w:sz w:val="24"/>
          <w:szCs w:val="24"/>
        </w:rPr>
        <w:t>n</w:t>
      </w:r>
      <w:r w:rsidR="00F91EB0">
        <w:rPr>
          <w:sz w:val="24"/>
          <w:szCs w:val="24"/>
        </w:rPr>
        <w:t xml:space="preserve">ormas y demás directrices propuestas por el Archivo General </w:t>
      </w:r>
      <w:r w:rsidR="00F503BD">
        <w:rPr>
          <w:sz w:val="24"/>
          <w:szCs w:val="24"/>
        </w:rPr>
        <w:t>D</w:t>
      </w:r>
      <w:r w:rsidR="00F91EB0">
        <w:rPr>
          <w:sz w:val="24"/>
          <w:szCs w:val="24"/>
        </w:rPr>
        <w:t xml:space="preserve">e </w:t>
      </w:r>
      <w:r w:rsidR="00F503BD">
        <w:rPr>
          <w:sz w:val="24"/>
          <w:szCs w:val="24"/>
        </w:rPr>
        <w:t>L</w:t>
      </w:r>
      <w:r w:rsidR="00F91EB0">
        <w:rPr>
          <w:sz w:val="24"/>
          <w:szCs w:val="24"/>
        </w:rPr>
        <w:t>a Nación, dentro del manejo de los procesos documentales de la entidad.</w:t>
      </w:r>
    </w:p>
    <w:p w14:paraId="5F9B9EDF" w14:textId="77777777" w:rsidR="006A40FB" w:rsidRDefault="006A40FB">
      <w:pPr>
        <w:ind w:left="0" w:hanging="2"/>
        <w:jc w:val="both"/>
        <w:rPr>
          <w:sz w:val="24"/>
          <w:szCs w:val="24"/>
        </w:rPr>
      </w:pPr>
    </w:p>
    <w:p w14:paraId="702AB81C" w14:textId="1C413DD2" w:rsidR="006A40FB" w:rsidRDefault="00F91EB0">
      <w:pPr>
        <w:ind w:left="0" w:hanging="2"/>
        <w:jc w:val="both"/>
        <w:rPr>
          <w:sz w:val="24"/>
          <w:szCs w:val="24"/>
        </w:rPr>
      </w:pPr>
      <w:r>
        <w:rPr>
          <w:sz w:val="24"/>
          <w:szCs w:val="24"/>
        </w:rPr>
        <w:t xml:space="preserve">Es necesario contar con procesos de recepción y envió de documentos en la oficina del archivo central de la </w:t>
      </w:r>
      <w:r w:rsidR="00F503BD">
        <w:rPr>
          <w:sz w:val="24"/>
          <w:szCs w:val="24"/>
        </w:rPr>
        <w:t>Empresa</w:t>
      </w:r>
      <w:r w:rsidR="00736391">
        <w:rPr>
          <w:sz w:val="24"/>
          <w:szCs w:val="24"/>
        </w:rPr>
        <w:t xml:space="preserve"> en soporte físico o digital,</w:t>
      </w:r>
      <w:r>
        <w:rPr>
          <w:sz w:val="24"/>
          <w:szCs w:val="24"/>
        </w:rPr>
        <w:t xml:space="preserve"> con el fin de controlar y facilitar la organización y distribución de los documentos enviados y recibidos a sus diferentes destinatarios.</w:t>
      </w:r>
    </w:p>
    <w:p w14:paraId="31E607FA" w14:textId="19D2BBD6"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-Todas las comunicaciones recibidas y producidas en Vecol S.A deben tramitasen a través de la oficina de archivo y correspondencia.  </w:t>
      </w:r>
    </w:p>
    <w:p w14:paraId="60CCDAC2" w14:textId="447CBFE8"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 contar con un comité </w:t>
      </w:r>
      <w:r w:rsidR="00DA7972">
        <w:rPr>
          <w:color w:val="000000"/>
          <w:sz w:val="24"/>
          <w:szCs w:val="24"/>
        </w:rPr>
        <w:t>de desarrollo</w:t>
      </w:r>
      <w:r w:rsidR="00744197">
        <w:rPr>
          <w:color w:val="000000"/>
          <w:sz w:val="24"/>
          <w:szCs w:val="24"/>
        </w:rPr>
        <w:t xml:space="preserve"> </w:t>
      </w:r>
      <w:r w:rsidR="00DA7972">
        <w:rPr>
          <w:color w:val="000000"/>
          <w:sz w:val="24"/>
          <w:szCs w:val="24"/>
        </w:rPr>
        <w:t>administrativo, el</w:t>
      </w:r>
      <w:r>
        <w:rPr>
          <w:color w:val="000000"/>
          <w:sz w:val="24"/>
          <w:szCs w:val="24"/>
        </w:rPr>
        <w:t xml:space="preserve"> cual deberá tener definido sus funciones para la toma de decisiones en temas relacionados con la gestión documental.</w:t>
      </w:r>
    </w:p>
    <w:p w14:paraId="2DF1359F" w14:textId="00DB05D8"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-La empresa deberá promover la capacitación de todos los funcionarios encargados del manejo documental.</w:t>
      </w:r>
    </w:p>
    <w:p w14:paraId="19A2D2E1" w14:textId="1ABD19F9"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-Los archivos deben contar con instalaciones funcionales y con características</w:t>
      </w:r>
      <w:r w:rsidR="00F503BD">
        <w:rPr>
          <w:color w:val="000000"/>
          <w:sz w:val="24"/>
          <w:szCs w:val="24"/>
        </w:rPr>
        <w:t xml:space="preserve"> de</w:t>
      </w:r>
      <w:r>
        <w:rPr>
          <w:color w:val="000000"/>
          <w:sz w:val="24"/>
          <w:szCs w:val="24"/>
        </w:rPr>
        <w:t xml:space="preserve"> medio ambientales para el adecuado manejo de los procesos archivísticos.</w:t>
      </w:r>
    </w:p>
    <w:p w14:paraId="660A8A3E" w14:textId="46116054" w:rsidR="006A40FB" w:rsidRPr="00FE628A"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-Los archivos deberán contar con sistemas de seguridad y planes de contingencia en caso de siniestros y demás situaciones que afecten la conservación documental.</w:t>
      </w:r>
    </w:p>
    <w:p w14:paraId="3D664996" w14:textId="77777777" w:rsidR="006A40FB" w:rsidRPr="00BF3C2B" w:rsidRDefault="00F91EB0" w:rsidP="00FE628A">
      <w:pPr>
        <w:pStyle w:val="Ttulo1"/>
        <w:ind w:left="2" w:hanging="4"/>
        <w:rPr>
          <w:sz w:val="36"/>
          <w:szCs w:val="36"/>
        </w:rPr>
      </w:pPr>
      <w:r w:rsidRPr="00BF3C2B">
        <w:rPr>
          <w:sz w:val="36"/>
          <w:szCs w:val="36"/>
        </w:rPr>
        <w:lastRenderedPageBreak/>
        <w:t>PRINCIPIOS DE LA GESTION DOCUMENTAL</w:t>
      </w:r>
    </w:p>
    <w:p w14:paraId="1821C9E6" w14:textId="77777777" w:rsidR="006A40FB" w:rsidRDefault="00F91EB0">
      <w:pPr>
        <w:ind w:left="0" w:hanging="2"/>
        <w:jc w:val="both"/>
        <w:rPr>
          <w:sz w:val="24"/>
          <w:szCs w:val="24"/>
        </w:rPr>
      </w:pPr>
      <w:r>
        <w:rPr>
          <w:sz w:val="24"/>
          <w:szCs w:val="24"/>
        </w:rPr>
        <w:t>El manejo de la documentación de la empresa se debe realizar de acuerdo con los        siguientes principios:</w:t>
      </w:r>
    </w:p>
    <w:p w14:paraId="237878B0" w14:textId="77777777" w:rsidR="00FE628A" w:rsidRDefault="00F91EB0" w:rsidP="00FE628A">
      <w:pPr>
        <w:pStyle w:val="Ttulo2"/>
        <w:ind w:left="2" w:hanging="4"/>
      </w:pPr>
      <w:r>
        <w:t xml:space="preserve">Eficiencia: </w:t>
      </w:r>
    </w:p>
    <w:p w14:paraId="589DBC22" w14:textId="0A630DE4" w:rsidR="006A40FB" w:rsidRDefault="00FE628A" w:rsidP="00FE628A">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Dentro del quehacer diario del manejo documental se debe utilizar las herramientas necesarias que faciliten el acceso eficaz y oportuno de la información.</w:t>
      </w:r>
    </w:p>
    <w:p w14:paraId="0056D05F" w14:textId="77777777" w:rsidR="00FE628A" w:rsidRDefault="00F91EB0" w:rsidP="00FE628A">
      <w:pPr>
        <w:pStyle w:val="Ttulo2"/>
        <w:ind w:left="2" w:hanging="4"/>
      </w:pPr>
      <w:r>
        <w:t xml:space="preserve">Transparencia: </w:t>
      </w:r>
    </w:p>
    <w:p w14:paraId="6A1AA214" w14:textId="3946DF4B" w:rsidR="006A40FB" w:rsidRDefault="00F91EB0" w:rsidP="00FE628A">
      <w:pPr>
        <w:pBdr>
          <w:top w:val="nil"/>
          <w:left w:val="nil"/>
          <w:bottom w:val="nil"/>
          <w:right w:val="nil"/>
          <w:between w:val="nil"/>
        </w:pBdr>
        <w:spacing w:after="0"/>
        <w:ind w:leftChars="0" w:left="0" w:firstLineChars="0" w:firstLine="2"/>
        <w:jc w:val="both"/>
        <w:rPr>
          <w:color w:val="000000"/>
          <w:sz w:val="24"/>
          <w:szCs w:val="24"/>
        </w:rPr>
      </w:pPr>
      <w:r>
        <w:rPr>
          <w:color w:val="000000"/>
          <w:sz w:val="24"/>
          <w:szCs w:val="24"/>
        </w:rPr>
        <w:t>Los documentos deben mantenerse íntegros de tal forma que sirvan como soporte de información en las diferentes actuaciones administrativas.</w:t>
      </w:r>
    </w:p>
    <w:p w14:paraId="6C7CB0FA" w14:textId="77777777" w:rsidR="00FE628A" w:rsidRPr="00FE628A" w:rsidRDefault="00F91EB0" w:rsidP="00FE628A">
      <w:pPr>
        <w:pStyle w:val="Ttulo2"/>
        <w:ind w:left="2" w:hanging="4"/>
      </w:pPr>
      <w:r>
        <w:t xml:space="preserve">Cultura Archivística: </w:t>
      </w:r>
    </w:p>
    <w:p w14:paraId="222CB1BB" w14:textId="32F76B25" w:rsidR="006A40FB" w:rsidRDefault="00F91EB0" w:rsidP="00FE628A">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deberá promover la sensibilización de los funcionarios que manejan documentos en cuanto al valor de la información en el desarrollo sostenible de entidad.</w:t>
      </w:r>
    </w:p>
    <w:p w14:paraId="2FCDCED5" w14:textId="77777777" w:rsidR="00FE628A" w:rsidRPr="00FE628A" w:rsidRDefault="00F91EB0" w:rsidP="00FE628A">
      <w:pPr>
        <w:pStyle w:val="Ttulo2"/>
        <w:ind w:left="2" w:hanging="4"/>
      </w:pPr>
      <w:r>
        <w:t>Modernización:</w:t>
      </w:r>
    </w:p>
    <w:p w14:paraId="27AB1639" w14:textId="062CFC13" w:rsidR="006A40FB" w:rsidRDefault="00F91EB0" w:rsidP="00FE628A">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deberá apropiar de las nuevas tecnologías de información y las comunicaciones que sirvan para el desarrollo y fácil acceso a la información en sus diferentes soportes</w:t>
      </w:r>
      <w:r w:rsidR="00736391">
        <w:rPr>
          <w:color w:val="000000"/>
          <w:sz w:val="24"/>
          <w:szCs w:val="24"/>
        </w:rPr>
        <w:t xml:space="preserve"> para su usabilidad y conservación de los documentos de archivo.</w:t>
      </w:r>
    </w:p>
    <w:p w14:paraId="69804087" w14:textId="77777777" w:rsidR="006A40FB" w:rsidRDefault="006A40FB">
      <w:pPr>
        <w:pBdr>
          <w:top w:val="nil"/>
          <w:left w:val="nil"/>
          <w:bottom w:val="nil"/>
          <w:right w:val="nil"/>
          <w:between w:val="nil"/>
        </w:pBdr>
        <w:spacing w:after="0"/>
        <w:ind w:left="0" w:hanging="2"/>
        <w:rPr>
          <w:color w:val="000000"/>
          <w:sz w:val="24"/>
          <w:szCs w:val="24"/>
        </w:rPr>
      </w:pPr>
    </w:p>
    <w:p w14:paraId="7838613E" w14:textId="77777777" w:rsidR="006A40FB" w:rsidRDefault="006A40FB">
      <w:pPr>
        <w:pBdr>
          <w:top w:val="nil"/>
          <w:left w:val="nil"/>
          <w:bottom w:val="nil"/>
          <w:right w:val="nil"/>
          <w:between w:val="nil"/>
        </w:pBdr>
        <w:spacing w:after="0"/>
        <w:ind w:left="0" w:hanging="2"/>
        <w:jc w:val="both"/>
        <w:rPr>
          <w:color w:val="000000"/>
          <w:sz w:val="24"/>
          <w:szCs w:val="24"/>
        </w:rPr>
      </w:pPr>
    </w:p>
    <w:p w14:paraId="2B715916" w14:textId="77777777" w:rsidR="00FE628A" w:rsidRDefault="00F91EB0" w:rsidP="00FE628A">
      <w:pPr>
        <w:pStyle w:val="Ttulo2"/>
        <w:ind w:left="2" w:hanging="4"/>
      </w:pPr>
      <w:r>
        <w:t xml:space="preserve">Cero Papel (Protección del medio ambiente): </w:t>
      </w:r>
    </w:p>
    <w:p w14:paraId="25F77E70" w14:textId="543C0CBE" w:rsidR="006A40FB" w:rsidRDefault="00F91EB0" w:rsidP="00FE628A">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deberá promulgar la cultura de reducción de la producción de soportes en papel, utilizando los medios electrónicos de comunicación, como el correo interno y el uso de fotocopias por las dos caras de la hoja</w:t>
      </w:r>
      <w:r w:rsidR="00F503BD">
        <w:rPr>
          <w:color w:val="000000"/>
          <w:sz w:val="24"/>
          <w:szCs w:val="24"/>
        </w:rPr>
        <w:t xml:space="preserve">, el uso de escáner para el trámite de documentos físicos </w:t>
      </w:r>
      <w:r w:rsidR="002C78CF">
        <w:rPr>
          <w:color w:val="000000"/>
          <w:sz w:val="24"/>
          <w:szCs w:val="24"/>
        </w:rPr>
        <w:t>a digitales</w:t>
      </w:r>
      <w:r w:rsidR="00F503BD">
        <w:rPr>
          <w:color w:val="000000"/>
          <w:sz w:val="24"/>
          <w:szCs w:val="24"/>
        </w:rPr>
        <w:t xml:space="preserve">. </w:t>
      </w:r>
      <w:r>
        <w:rPr>
          <w:color w:val="000000"/>
          <w:sz w:val="24"/>
          <w:szCs w:val="24"/>
        </w:rPr>
        <w:t xml:space="preserve"> También para la impresión de documentos no relevantes podemos hacer uso de papel reciclable</w:t>
      </w:r>
      <w:r w:rsidR="00736391">
        <w:rPr>
          <w:color w:val="000000"/>
          <w:sz w:val="24"/>
          <w:szCs w:val="24"/>
        </w:rPr>
        <w:t>, en concordancia con la directiva Presidencial del cero papel.</w:t>
      </w:r>
    </w:p>
    <w:p w14:paraId="46C7086E" w14:textId="77777777" w:rsidR="00FE628A" w:rsidRDefault="00FE628A" w:rsidP="00FE628A">
      <w:pPr>
        <w:pBdr>
          <w:top w:val="nil"/>
          <w:left w:val="nil"/>
          <w:bottom w:val="nil"/>
          <w:right w:val="nil"/>
          <w:between w:val="nil"/>
        </w:pBdr>
        <w:spacing w:after="0"/>
        <w:ind w:leftChars="0" w:left="0" w:firstLineChars="0" w:firstLine="0"/>
        <w:jc w:val="both"/>
        <w:rPr>
          <w:color w:val="000000"/>
          <w:sz w:val="24"/>
          <w:szCs w:val="24"/>
        </w:rPr>
      </w:pPr>
    </w:p>
    <w:p w14:paraId="22BA4C5B" w14:textId="77777777" w:rsidR="006A40FB" w:rsidRPr="00BF3C2B" w:rsidRDefault="00F91EB0" w:rsidP="00FE628A">
      <w:pPr>
        <w:pStyle w:val="Ttulo1"/>
        <w:ind w:left="2" w:hanging="4"/>
        <w:rPr>
          <w:sz w:val="36"/>
          <w:szCs w:val="36"/>
        </w:rPr>
      </w:pPr>
      <w:r w:rsidRPr="00BF3C2B">
        <w:rPr>
          <w:sz w:val="36"/>
          <w:szCs w:val="36"/>
        </w:rPr>
        <w:lastRenderedPageBreak/>
        <w:t>PROCESOS DE UN PROGRAMA DE GESTION DOCUMENTAL</w:t>
      </w:r>
    </w:p>
    <w:p w14:paraId="60100557" w14:textId="77777777" w:rsidR="006A40FB" w:rsidRDefault="00F91EB0">
      <w:pPr>
        <w:pBdr>
          <w:top w:val="nil"/>
          <w:left w:val="nil"/>
          <w:bottom w:val="nil"/>
          <w:right w:val="nil"/>
          <w:between w:val="nil"/>
        </w:pBdr>
        <w:spacing w:after="0"/>
        <w:ind w:left="0" w:hanging="2"/>
        <w:jc w:val="both"/>
        <w:rPr>
          <w:color w:val="000000"/>
          <w:sz w:val="24"/>
          <w:szCs w:val="24"/>
        </w:rPr>
      </w:pPr>
      <w:r>
        <w:rPr>
          <w:color w:val="000000"/>
          <w:sz w:val="24"/>
          <w:szCs w:val="24"/>
        </w:rPr>
        <w:t>Dentro del programa de gestión documental se deben tener en cuenta los siguientes procesos y su interacción con el manejo documental.</w:t>
      </w:r>
    </w:p>
    <w:p w14:paraId="61A9C2FB"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Producción</w:t>
      </w:r>
    </w:p>
    <w:p w14:paraId="48A9F1FF"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Recepción</w:t>
      </w:r>
    </w:p>
    <w:p w14:paraId="3AB5A32C"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Distribución</w:t>
      </w:r>
    </w:p>
    <w:p w14:paraId="65419929"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Tramite</w:t>
      </w:r>
    </w:p>
    <w:p w14:paraId="209DB35B"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Organización</w:t>
      </w:r>
    </w:p>
    <w:p w14:paraId="5CF66E64"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Consulta</w:t>
      </w:r>
    </w:p>
    <w:p w14:paraId="74F5E557" w14:textId="77777777" w:rsidR="006A40FB" w:rsidRDefault="00F91EB0">
      <w:pPr>
        <w:numPr>
          <w:ilvl w:val="0"/>
          <w:numId w:val="3"/>
        </w:numPr>
        <w:pBdr>
          <w:top w:val="nil"/>
          <w:left w:val="nil"/>
          <w:bottom w:val="nil"/>
          <w:right w:val="nil"/>
          <w:between w:val="nil"/>
        </w:pBdr>
        <w:spacing w:after="0"/>
        <w:ind w:left="0" w:hanging="2"/>
        <w:jc w:val="both"/>
        <w:rPr>
          <w:color w:val="000000"/>
          <w:sz w:val="24"/>
          <w:szCs w:val="24"/>
        </w:rPr>
      </w:pPr>
      <w:r>
        <w:rPr>
          <w:color w:val="000000"/>
          <w:sz w:val="24"/>
          <w:szCs w:val="24"/>
        </w:rPr>
        <w:t>Conservación</w:t>
      </w:r>
    </w:p>
    <w:p w14:paraId="186C33D8" w14:textId="77777777" w:rsidR="006A40FB" w:rsidRDefault="00F91EB0">
      <w:pPr>
        <w:numPr>
          <w:ilvl w:val="0"/>
          <w:numId w:val="3"/>
        </w:numPr>
        <w:pBdr>
          <w:top w:val="nil"/>
          <w:left w:val="nil"/>
          <w:bottom w:val="nil"/>
          <w:right w:val="nil"/>
          <w:between w:val="nil"/>
        </w:pBdr>
        <w:ind w:left="0" w:hanging="2"/>
        <w:jc w:val="both"/>
        <w:rPr>
          <w:color w:val="000000"/>
          <w:sz w:val="24"/>
          <w:szCs w:val="24"/>
        </w:rPr>
      </w:pPr>
      <w:r>
        <w:rPr>
          <w:color w:val="000000"/>
          <w:sz w:val="24"/>
          <w:szCs w:val="24"/>
        </w:rPr>
        <w:t>Disposición Final</w:t>
      </w:r>
    </w:p>
    <w:p w14:paraId="0A0D950D" w14:textId="77777777" w:rsidR="006A40FB" w:rsidRPr="00BF3C2B" w:rsidRDefault="00F91EB0" w:rsidP="00FE628A">
      <w:pPr>
        <w:pStyle w:val="Ttulo2"/>
        <w:ind w:left="2" w:hanging="4"/>
      </w:pPr>
      <w:r w:rsidRPr="00BF3C2B">
        <w:t>FASES DE ARCHIVO</w:t>
      </w:r>
    </w:p>
    <w:p w14:paraId="34ACCA91" w14:textId="1E7EA611" w:rsidR="006A40FB" w:rsidRPr="00FE628A" w:rsidRDefault="00F91EB0" w:rsidP="00FE628A">
      <w:pPr>
        <w:ind w:left="0" w:hanging="2"/>
        <w:jc w:val="both"/>
        <w:rPr>
          <w:sz w:val="24"/>
          <w:szCs w:val="24"/>
        </w:rPr>
      </w:pPr>
      <w:r>
        <w:rPr>
          <w:sz w:val="24"/>
          <w:szCs w:val="24"/>
        </w:rPr>
        <w:t>Se relacionan con el ciclo de vida de los documentos y son:</w:t>
      </w:r>
    </w:p>
    <w:p w14:paraId="3C8BCB15" w14:textId="265ED0D8" w:rsidR="006A40FB" w:rsidRPr="00FE628A" w:rsidRDefault="00F91EB0" w:rsidP="00FE628A">
      <w:pPr>
        <w:pStyle w:val="Ttulo3"/>
        <w:ind w:left="1" w:hanging="3"/>
      </w:pPr>
      <w:r>
        <w:t xml:space="preserve">Archivos de gestión -&gt; Archivo Central -&gt; Archivo histórico </w:t>
      </w:r>
    </w:p>
    <w:p w14:paraId="59FAADE8" w14:textId="77777777" w:rsidR="006A40FB" w:rsidRDefault="00F91EB0" w:rsidP="00FE628A">
      <w:pPr>
        <w:pStyle w:val="Ttulo2"/>
        <w:ind w:left="2" w:hanging="4"/>
      </w:pPr>
      <w:r>
        <w:t xml:space="preserve">Archivo de gestión: </w:t>
      </w:r>
    </w:p>
    <w:p w14:paraId="00EE8FDA" w14:textId="00462B3D" w:rsidR="006A40FB" w:rsidRDefault="00F91EB0">
      <w:pPr>
        <w:pBdr>
          <w:top w:val="nil"/>
          <w:left w:val="nil"/>
          <w:bottom w:val="nil"/>
          <w:right w:val="nil"/>
          <w:between w:val="nil"/>
        </w:pBdr>
        <w:spacing w:after="0"/>
        <w:ind w:left="0" w:hanging="2"/>
        <w:jc w:val="both"/>
        <w:rPr>
          <w:color w:val="000000"/>
          <w:sz w:val="24"/>
          <w:szCs w:val="24"/>
        </w:rPr>
      </w:pPr>
      <w:r>
        <w:rPr>
          <w:color w:val="000000"/>
          <w:sz w:val="24"/>
          <w:szCs w:val="24"/>
        </w:rPr>
        <w:t xml:space="preserve">Estos archivos están conformados por documentos de trámite, se caracterizan por su consulta frecuente y tienen valor primario. Después de su retención en el archivo </w:t>
      </w:r>
      <w:r w:rsidR="00F503BD">
        <w:rPr>
          <w:color w:val="000000"/>
          <w:sz w:val="24"/>
          <w:szCs w:val="24"/>
        </w:rPr>
        <w:t>de gestión</w:t>
      </w:r>
      <w:r>
        <w:rPr>
          <w:color w:val="000000"/>
          <w:sz w:val="24"/>
          <w:szCs w:val="24"/>
        </w:rPr>
        <w:t>, de acuerdo con la tabla de retención documental, se trasfieren al archivo central mediante el diligenciamiento del formato de trasferencias documentales FVC-AC0-492</w:t>
      </w:r>
    </w:p>
    <w:p w14:paraId="5B114741" w14:textId="77777777" w:rsidR="006A40FB" w:rsidRDefault="006A40FB">
      <w:pPr>
        <w:pBdr>
          <w:top w:val="nil"/>
          <w:left w:val="nil"/>
          <w:bottom w:val="nil"/>
          <w:right w:val="nil"/>
          <w:between w:val="nil"/>
        </w:pBdr>
        <w:spacing w:after="0"/>
        <w:ind w:left="0" w:hanging="2"/>
        <w:jc w:val="both"/>
        <w:rPr>
          <w:color w:val="000000"/>
          <w:sz w:val="24"/>
          <w:szCs w:val="24"/>
        </w:rPr>
      </w:pPr>
    </w:p>
    <w:p w14:paraId="40E77722" w14:textId="77777777" w:rsidR="006A40FB" w:rsidRDefault="00F91EB0" w:rsidP="00FE628A">
      <w:pPr>
        <w:pStyle w:val="Ttulo2"/>
        <w:ind w:left="2" w:hanging="4"/>
      </w:pPr>
      <w:r>
        <w:t>Archivo central:</w:t>
      </w:r>
    </w:p>
    <w:p w14:paraId="3D5E73FD" w14:textId="631A9822" w:rsidR="006A40FB" w:rsidRDefault="00F91EB0" w:rsidP="00FE628A">
      <w:pPr>
        <w:pBdr>
          <w:top w:val="nil"/>
          <w:left w:val="nil"/>
          <w:bottom w:val="nil"/>
          <w:right w:val="nil"/>
          <w:between w:val="nil"/>
        </w:pBdr>
        <w:spacing w:after="0"/>
        <w:ind w:left="0" w:hanging="2"/>
        <w:jc w:val="both"/>
        <w:rPr>
          <w:color w:val="000000"/>
          <w:sz w:val="24"/>
          <w:szCs w:val="24"/>
        </w:rPr>
      </w:pPr>
      <w:r>
        <w:rPr>
          <w:color w:val="000000"/>
          <w:sz w:val="24"/>
          <w:szCs w:val="24"/>
        </w:rPr>
        <w:t xml:space="preserve">Se conforman por documentos transferidos de los diferentes archivos de gestión, su consulta no es tan frecuente, pero siguen teniendo vigencia. Después de su retención en el archivo central, de acuerdo con la tabla de retención documental, se trasfieren al archivo </w:t>
      </w:r>
      <w:r w:rsidR="00FA6E49">
        <w:rPr>
          <w:color w:val="000000"/>
          <w:sz w:val="24"/>
          <w:szCs w:val="24"/>
        </w:rPr>
        <w:t xml:space="preserve">histórico </w:t>
      </w:r>
      <w:r>
        <w:rPr>
          <w:color w:val="000000"/>
          <w:sz w:val="24"/>
          <w:szCs w:val="24"/>
        </w:rPr>
        <w:t>mediante el diligenciamiento del formato de trasferencias documentales FVC-AC0-492</w:t>
      </w:r>
      <w:r w:rsidR="00FE628A">
        <w:rPr>
          <w:color w:val="000000"/>
          <w:sz w:val="24"/>
          <w:szCs w:val="24"/>
        </w:rPr>
        <w:t>.</w:t>
      </w:r>
    </w:p>
    <w:p w14:paraId="6B948919" w14:textId="77777777" w:rsidR="006A40FB" w:rsidRPr="00BF3C2B" w:rsidRDefault="00F91EB0" w:rsidP="00FE628A">
      <w:pPr>
        <w:pStyle w:val="Ttulo1"/>
        <w:ind w:left="2" w:hanging="4"/>
        <w:rPr>
          <w:sz w:val="36"/>
          <w:szCs w:val="36"/>
        </w:rPr>
      </w:pPr>
      <w:r w:rsidRPr="00BF3C2B">
        <w:rPr>
          <w:sz w:val="36"/>
          <w:szCs w:val="36"/>
        </w:rPr>
        <w:lastRenderedPageBreak/>
        <w:t xml:space="preserve">Archivo histórico: </w:t>
      </w:r>
    </w:p>
    <w:p w14:paraId="2F9D8F94" w14:textId="25527267" w:rsidR="00FE628A" w:rsidRDefault="00F91EB0" w:rsidP="00FE628A">
      <w:pPr>
        <w:pBdr>
          <w:top w:val="nil"/>
          <w:left w:val="nil"/>
          <w:bottom w:val="nil"/>
          <w:right w:val="nil"/>
          <w:between w:val="nil"/>
        </w:pBdr>
        <w:ind w:left="0" w:hanging="2"/>
        <w:jc w:val="both"/>
        <w:rPr>
          <w:color w:val="000000"/>
          <w:sz w:val="24"/>
          <w:szCs w:val="24"/>
        </w:rPr>
      </w:pPr>
      <w:r>
        <w:rPr>
          <w:color w:val="000000"/>
          <w:sz w:val="24"/>
          <w:szCs w:val="24"/>
        </w:rPr>
        <w:t xml:space="preserve">Está conformado por documentos transferidos del archivo central, los cuales se dejan en custodia para su conservación permanente, se caracterizan por tener valor secundario. Son de poca consulta y de acuerdo con la tabla de retención </w:t>
      </w:r>
      <w:r w:rsidR="00FA6E49">
        <w:rPr>
          <w:color w:val="000000"/>
          <w:sz w:val="24"/>
          <w:szCs w:val="24"/>
        </w:rPr>
        <w:t xml:space="preserve">documental, de </w:t>
      </w:r>
      <w:r w:rsidR="00B946B4">
        <w:rPr>
          <w:color w:val="000000"/>
          <w:sz w:val="24"/>
          <w:szCs w:val="24"/>
        </w:rPr>
        <w:t>conservan totalmente</w:t>
      </w:r>
      <w:r w:rsidR="00FA6E49">
        <w:rPr>
          <w:color w:val="000000"/>
          <w:sz w:val="24"/>
          <w:szCs w:val="24"/>
        </w:rPr>
        <w:t xml:space="preserve"> como parte de la memoria institucional y fuente de consulta para la investigación. </w:t>
      </w:r>
    </w:p>
    <w:p w14:paraId="381FC407" w14:textId="2037C512" w:rsidR="00FE628A" w:rsidRPr="00B946B4" w:rsidRDefault="00F91EB0" w:rsidP="00B946B4">
      <w:pPr>
        <w:pBdr>
          <w:top w:val="nil"/>
          <w:left w:val="nil"/>
          <w:bottom w:val="nil"/>
          <w:right w:val="nil"/>
          <w:between w:val="nil"/>
        </w:pBdr>
        <w:spacing w:line="240" w:lineRule="auto"/>
        <w:ind w:left="0" w:hanging="2"/>
        <w:jc w:val="both"/>
        <w:rPr>
          <w:color w:val="000000"/>
          <w:sz w:val="24"/>
          <w:szCs w:val="24"/>
        </w:rPr>
      </w:pPr>
      <w:r w:rsidRPr="00B946B4">
        <w:rPr>
          <w:color w:val="000000"/>
          <w:sz w:val="24"/>
          <w:szCs w:val="24"/>
        </w:rPr>
        <w:t>De acuerdo el ciclo de vida de los documentos se fijan actividade</w:t>
      </w:r>
      <w:r w:rsidR="00B946B4" w:rsidRPr="00B946B4">
        <w:rPr>
          <w:color w:val="000000"/>
          <w:sz w:val="24"/>
          <w:szCs w:val="24"/>
        </w:rPr>
        <w:t>s a</w:t>
      </w:r>
      <w:r w:rsidRPr="00B946B4">
        <w:rPr>
          <w:color w:val="000000"/>
          <w:sz w:val="24"/>
          <w:szCs w:val="24"/>
        </w:rPr>
        <w:t>rchivísticas dentro del concepto del archivo total, por tal motivo:</w:t>
      </w:r>
    </w:p>
    <w:p w14:paraId="5E9A5354" w14:textId="13F4F9CC" w:rsidR="006A40FB" w:rsidRPr="00B946B4" w:rsidRDefault="00F91EB0" w:rsidP="00B946B4">
      <w:pPr>
        <w:spacing w:line="240" w:lineRule="auto"/>
        <w:ind w:left="0" w:hanging="2"/>
        <w:jc w:val="both"/>
        <w:rPr>
          <w:color w:val="000000"/>
          <w:sz w:val="24"/>
          <w:szCs w:val="24"/>
        </w:rPr>
      </w:pPr>
      <w:r>
        <w:rPr>
          <w:color w:val="000000"/>
          <w:sz w:val="24"/>
          <w:szCs w:val="24"/>
        </w:rPr>
        <w:t>Se deberán fijar políticas que determinen los tiempos de retención en cada una de sus etapas y su disposición final acordes con las tablas de valoración y de retención documental.</w:t>
      </w:r>
    </w:p>
    <w:p w14:paraId="617BA8D0" w14:textId="77777777" w:rsidR="006A40FB" w:rsidRDefault="006A40FB">
      <w:pPr>
        <w:pBdr>
          <w:top w:val="nil"/>
          <w:left w:val="nil"/>
          <w:bottom w:val="nil"/>
          <w:right w:val="nil"/>
          <w:between w:val="nil"/>
        </w:pBdr>
        <w:spacing w:after="0"/>
        <w:ind w:left="0" w:hanging="2"/>
        <w:jc w:val="both"/>
        <w:rPr>
          <w:color w:val="000000"/>
          <w:sz w:val="24"/>
          <w:szCs w:val="24"/>
        </w:rPr>
      </w:pPr>
    </w:p>
    <w:p w14:paraId="60081199" w14:textId="77777777" w:rsidR="006A40FB" w:rsidRDefault="00F91EB0" w:rsidP="001841A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deberá contar con un reglamento interno de gestión documental que se ajuste a las necesidades de información de la entidad </w:t>
      </w:r>
    </w:p>
    <w:p w14:paraId="3097F2D9" w14:textId="77777777" w:rsidR="006A40FB" w:rsidRDefault="006A40FB">
      <w:pPr>
        <w:pBdr>
          <w:top w:val="nil"/>
          <w:left w:val="nil"/>
          <w:bottom w:val="nil"/>
          <w:right w:val="nil"/>
          <w:between w:val="nil"/>
        </w:pBdr>
        <w:ind w:left="0" w:hanging="2"/>
        <w:jc w:val="both"/>
        <w:rPr>
          <w:color w:val="000000"/>
          <w:sz w:val="24"/>
          <w:szCs w:val="24"/>
        </w:rPr>
      </w:pPr>
    </w:p>
    <w:p w14:paraId="504C479F" w14:textId="77777777" w:rsidR="006A40FB" w:rsidRPr="00BF3C2B" w:rsidRDefault="00F91EB0" w:rsidP="00FE628A">
      <w:pPr>
        <w:pStyle w:val="Ttulo1"/>
        <w:ind w:left="2" w:hanging="4"/>
        <w:rPr>
          <w:sz w:val="36"/>
          <w:szCs w:val="36"/>
        </w:rPr>
      </w:pPr>
      <w:r w:rsidRPr="00BF3C2B">
        <w:rPr>
          <w:sz w:val="36"/>
          <w:szCs w:val="36"/>
        </w:rPr>
        <w:t>PROCESOS ARCHIVISTICOS DE LA GESTIÓN DOCUMENTAL</w:t>
      </w:r>
    </w:p>
    <w:p w14:paraId="196481F8"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 xml:space="preserve">Planeación </w:t>
      </w:r>
    </w:p>
    <w:p w14:paraId="3FDACD74"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Producción</w:t>
      </w:r>
    </w:p>
    <w:p w14:paraId="4808A41F"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 xml:space="preserve">Gestión y tramite </w:t>
      </w:r>
    </w:p>
    <w:p w14:paraId="0E8D0FF5"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Organización</w:t>
      </w:r>
    </w:p>
    <w:p w14:paraId="54A9E38C"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 xml:space="preserve">Transferencia </w:t>
      </w:r>
    </w:p>
    <w:p w14:paraId="148B5EE2"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 xml:space="preserve">Disposición </w:t>
      </w:r>
    </w:p>
    <w:p w14:paraId="41C3C298" w14:textId="77777777" w:rsidR="006A40FB" w:rsidRDefault="00F91EB0">
      <w:pPr>
        <w:numPr>
          <w:ilvl w:val="0"/>
          <w:numId w:val="4"/>
        </w:numPr>
        <w:pBdr>
          <w:top w:val="nil"/>
          <w:left w:val="nil"/>
          <w:bottom w:val="nil"/>
          <w:right w:val="nil"/>
          <w:between w:val="nil"/>
        </w:pBdr>
        <w:spacing w:after="0"/>
        <w:ind w:left="0" w:hanging="2"/>
        <w:jc w:val="both"/>
        <w:rPr>
          <w:color w:val="000000"/>
          <w:sz w:val="24"/>
          <w:szCs w:val="24"/>
        </w:rPr>
      </w:pPr>
      <w:r>
        <w:rPr>
          <w:b/>
          <w:color w:val="000000"/>
          <w:sz w:val="24"/>
          <w:szCs w:val="24"/>
        </w:rPr>
        <w:t>Preservación</w:t>
      </w:r>
    </w:p>
    <w:p w14:paraId="0E0D076E" w14:textId="77777777" w:rsidR="006A40FB" w:rsidRDefault="00F91EB0">
      <w:pPr>
        <w:numPr>
          <w:ilvl w:val="0"/>
          <w:numId w:val="4"/>
        </w:numPr>
        <w:pBdr>
          <w:top w:val="nil"/>
          <w:left w:val="nil"/>
          <w:bottom w:val="nil"/>
          <w:right w:val="nil"/>
          <w:between w:val="nil"/>
        </w:pBdr>
        <w:ind w:left="0" w:hanging="2"/>
        <w:jc w:val="both"/>
        <w:rPr>
          <w:color w:val="000000"/>
          <w:sz w:val="24"/>
          <w:szCs w:val="24"/>
        </w:rPr>
      </w:pPr>
      <w:r>
        <w:rPr>
          <w:b/>
          <w:color w:val="000000"/>
          <w:sz w:val="24"/>
          <w:szCs w:val="24"/>
        </w:rPr>
        <w:t>Valoración</w:t>
      </w:r>
    </w:p>
    <w:p w14:paraId="24E2C202" w14:textId="77777777" w:rsidR="006A40FB" w:rsidRDefault="00F91EB0" w:rsidP="005B4823">
      <w:pPr>
        <w:pStyle w:val="Ttulo2"/>
        <w:ind w:left="2" w:hanging="4"/>
      </w:pPr>
      <w:r>
        <w:t xml:space="preserve">PLANEACIÓN </w:t>
      </w:r>
    </w:p>
    <w:p w14:paraId="2A397F4D" w14:textId="77777777" w:rsidR="006A40FB" w:rsidRDefault="00F91EB0">
      <w:pPr>
        <w:tabs>
          <w:tab w:val="left" w:pos="0"/>
        </w:tabs>
        <w:ind w:left="0" w:hanging="2"/>
        <w:jc w:val="both"/>
        <w:rPr>
          <w:sz w:val="24"/>
          <w:szCs w:val="24"/>
        </w:rPr>
      </w:pPr>
      <w:r>
        <w:rPr>
          <w:sz w:val="24"/>
          <w:szCs w:val="24"/>
        </w:rPr>
        <w:t xml:space="preserve">Son las políticas normativas relacionadas con la función archivística dentro del Programa de Gestión Documental. </w:t>
      </w:r>
    </w:p>
    <w:p w14:paraId="7AD565C4" w14:textId="77777777" w:rsidR="006A40FB" w:rsidRDefault="00F91EB0" w:rsidP="005B4823">
      <w:pPr>
        <w:pStyle w:val="Ttulo2"/>
        <w:ind w:left="2" w:hanging="4"/>
      </w:pPr>
      <w:r>
        <w:t xml:space="preserve">PRODUCCIÓN </w:t>
      </w:r>
    </w:p>
    <w:p w14:paraId="67AE0444" w14:textId="2674C046" w:rsidR="006A40FB" w:rsidRDefault="00F91EB0">
      <w:pPr>
        <w:ind w:left="0" w:hanging="2"/>
        <w:jc w:val="both"/>
        <w:rPr>
          <w:sz w:val="24"/>
          <w:szCs w:val="24"/>
        </w:rPr>
      </w:pPr>
      <w:r>
        <w:rPr>
          <w:sz w:val="24"/>
          <w:szCs w:val="24"/>
        </w:rPr>
        <w:t xml:space="preserve">Se relaciona con la creación y diseño de los soportes documentales, los cuales deberán </w:t>
      </w:r>
      <w:r w:rsidR="00D54923">
        <w:rPr>
          <w:sz w:val="24"/>
          <w:szCs w:val="24"/>
        </w:rPr>
        <w:t>servir de soporte a las actividades Empresariales.</w:t>
      </w:r>
    </w:p>
    <w:p w14:paraId="19E68C7B" w14:textId="77777777" w:rsidR="006A40FB" w:rsidRPr="00BF3C2B" w:rsidRDefault="00F91EB0" w:rsidP="005B4823">
      <w:pPr>
        <w:pStyle w:val="Ttulo2"/>
        <w:ind w:left="2" w:hanging="4"/>
      </w:pPr>
      <w:r w:rsidRPr="00BF3C2B">
        <w:lastRenderedPageBreak/>
        <w:t>GESTIÓN Y TRÁMITE</w:t>
      </w:r>
    </w:p>
    <w:p w14:paraId="31884342" w14:textId="6BB02A90" w:rsidR="00D54923" w:rsidRDefault="00D54923">
      <w:pPr>
        <w:ind w:left="0" w:hanging="2"/>
        <w:jc w:val="both"/>
        <w:rPr>
          <w:sz w:val="24"/>
          <w:szCs w:val="24"/>
        </w:rPr>
      </w:pPr>
      <w:r>
        <w:rPr>
          <w:sz w:val="24"/>
          <w:szCs w:val="24"/>
        </w:rPr>
        <w:t xml:space="preserve">Se relacionan   con las actividades de recepción, clasificación y radicación con numero único consecutivo mediante </w:t>
      </w:r>
      <w:r w:rsidR="001F5F14">
        <w:rPr>
          <w:sz w:val="24"/>
          <w:szCs w:val="24"/>
        </w:rPr>
        <w:t>el</w:t>
      </w:r>
      <w:r>
        <w:rPr>
          <w:sz w:val="24"/>
          <w:szCs w:val="24"/>
        </w:rPr>
        <w:t xml:space="preserve"> uso del</w:t>
      </w:r>
      <w:r w:rsidR="001F5F14">
        <w:rPr>
          <w:sz w:val="24"/>
          <w:szCs w:val="24"/>
        </w:rPr>
        <w:t xml:space="preserve"> correo institucional en forma digital</w:t>
      </w:r>
      <w:r>
        <w:rPr>
          <w:sz w:val="24"/>
          <w:szCs w:val="24"/>
        </w:rPr>
        <w:t xml:space="preserve"> y para correspondencia con la utilización de un rotulo digital con los siguientes campos, nombre de la empresa, tipo de correspondencia, numero de radicación, fecha de recibo o tramite, origen, destino, código del funcionario que realiza el proceso, asunto y numero de folios.</w:t>
      </w:r>
    </w:p>
    <w:p w14:paraId="3CA8141D" w14:textId="10C1D9EC" w:rsidR="006A40FB" w:rsidRDefault="00F91EB0">
      <w:pPr>
        <w:ind w:left="0" w:hanging="2"/>
        <w:jc w:val="both"/>
        <w:rPr>
          <w:sz w:val="24"/>
          <w:szCs w:val="24"/>
        </w:rPr>
      </w:pPr>
      <w:r>
        <w:rPr>
          <w:sz w:val="24"/>
          <w:szCs w:val="24"/>
        </w:rPr>
        <w:t xml:space="preserve"> Acto seguido se ordena en el fichero para su correcta distribución mediante </w:t>
      </w:r>
      <w:r w:rsidR="001F5F14">
        <w:rPr>
          <w:sz w:val="24"/>
          <w:szCs w:val="24"/>
        </w:rPr>
        <w:t xml:space="preserve">el correo </w:t>
      </w:r>
      <w:r w:rsidR="00D54923">
        <w:rPr>
          <w:sz w:val="24"/>
          <w:szCs w:val="24"/>
        </w:rPr>
        <w:t xml:space="preserve">institucional para </w:t>
      </w:r>
      <w:r>
        <w:rPr>
          <w:sz w:val="24"/>
          <w:szCs w:val="24"/>
        </w:rPr>
        <w:t xml:space="preserve">las diferentes dependencias </w:t>
      </w:r>
      <w:r w:rsidR="00D54923">
        <w:rPr>
          <w:sz w:val="24"/>
          <w:szCs w:val="24"/>
        </w:rPr>
        <w:t xml:space="preserve">internas </w:t>
      </w:r>
      <w:r>
        <w:rPr>
          <w:sz w:val="24"/>
          <w:szCs w:val="24"/>
        </w:rPr>
        <w:t>o externa utilizando el servicio de mensajero y empresas especializadas.</w:t>
      </w:r>
    </w:p>
    <w:p w14:paraId="755C8C92" w14:textId="5F65945F" w:rsidR="002E6EFA" w:rsidRDefault="00F91EB0" w:rsidP="005B4823">
      <w:pPr>
        <w:ind w:left="0" w:hanging="2"/>
        <w:jc w:val="both"/>
        <w:rPr>
          <w:sz w:val="24"/>
          <w:szCs w:val="24"/>
        </w:rPr>
      </w:pPr>
      <w:r>
        <w:rPr>
          <w:sz w:val="24"/>
          <w:szCs w:val="24"/>
        </w:rPr>
        <w:t>Para el trámite de consulta documental por los usuarios de información se diligenciará en el formato FVC-AC0-018, el cual deberá contener la información necesaria para su búsqueda y recuperación.</w:t>
      </w:r>
    </w:p>
    <w:p w14:paraId="208D9208" w14:textId="77777777" w:rsidR="006A40FB" w:rsidRDefault="00F91EB0" w:rsidP="005B4823">
      <w:pPr>
        <w:pStyle w:val="Ttulo2"/>
        <w:ind w:left="2" w:hanging="4"/>
      </w:pPr>
      <w:r>
        <w:t>ORGANIZACIÓN</w:t>
      </w:r>
    </w:p>
    <w:p w14:paraId="722805CF" w14:textId="355330A9" w:rsidR="006A40FB" w:rsidRDefault="00F91EB0">
      <w:pPr>
        <w:ind w:left="0" w:hanging="2"/>
        <w:jc w:val="both"/>
        <w:rPr>
          <w:sz w:val="24"/>
          <w:szCs w:val="24"/>
        </w:rPr>
      </w:pPr>
      <w:r>
        <w:rPr>
          <w:sz w:val="24"/>
          <w:szCs w:val="24"/>
        </w:rPr>
        <w:t>Se relaciona con la actividad archivística de ordenación de acuerdo con sus características en series, subseries y demás tipología documental, de tal modo que faciliten</w:t>
      </w:r>
      <w:r w:rsidR="00D54923">
        <w:rPr>
          <w:sz w:val="24"/>
          <w:szCs w:val="24"/>
        </w:rPr>
        <w:t xml:space="preserve"> organización,</w:t>
      </w:r>
      <w:r>
        <w:rPr>
          <w:sz w:val="24"/>
          <w:szCs w:val="24"/>
        </w:rPr>
        <w:t xml:space="preserve"> acceso y recuperación de la información</w:t>
      </w:r>
      <w:r w:rsidR="00D54923">
        <w:rPr>
          <w:sz w:val="24"/>
          <w:szCs w:val="24"/>
        </w:rPr>
        <w:t>.</w:t>
      </w:r>
      <w:r>
        <w:rPr>
          <w:sz w:val="24"/>
          <w:szCs w:val="24"/>
        </w:rPr>
        <w:t xml:space="preserve"> </w:t>
      </w:r>
    </w:p>
    <w:p w14:paraId="0473CC4A" w14:textId="77777777" w:rsidR="006A40FB" w:rsidRDefault="00F91EB0" w:rsidP="005B4823">
      <w:pPr>
        <w:pStyle w:val="Ttulo2"/>
        <w:ind w:left="2" w:hanging="4"/>
      </w:pPr>
      <w:r>
        <w:t>TRANSFERENCIA</w:t>
      </w:r>
    </w:p>
    <w:p w14:paraId="6970F08C" w14:textId="537E83C2" w:rsidR="006A40FB" w:rsidRDefault="00F91EB0">
      <w:pPr>
        <w:ind w:left="0" w:hanging="2"/>
        <w:jc w:val="both"/>
        <w:rPr>
          <w:sz w:val="24"/>
          <w:szCs w:val="24"/>
        </w:rPr>
      </w:pPr>
      <w:r>
        <w:rPr>
          <w:sz w:val="24"/>
          <w:szCs w:val="24"/>
        </w:rPr>
        <w:t>Los documentos se transfieren en las diferentes etapas de archivo con el fin de darle rotación a los documentos que ya han cumplido su ciclo de acuerdo con las tablas de retención</w:t>
      </w:r>
      <w:r w:rsidR="00D54923">
        <w:rPr>
          <w:sz w:val="24"/>
          <w:szCs w:val="24"/>
        </w:rPr>
        <w:t>,</w:t>
      </w:r>
      <w:r>
        <w:rPr>
          <w:sz w:val="24"/>
          <w:szCs w:val="24"/>
        </w:rPr>
        <w:t xml:space="preserve"> mediante el diligenciamiento del ¨Formulario de trasferencias documentales FVC-AC0-492.</w:t>
      </w:r>
    </w:p>
    <w:p w14:paraId="2CC91782" w14:textId="77777777" w:rsidR="006A40FB" w:rsidRDefault="00F91EB0" w:rsidP="005B4823">
      <w:pPr>
        <w:pStyle w:val="Ttulo2"/>
        <w:ind w:left="2" w:hanging="4"/>
      </w:pPr>
      <w:r>
        <w:t>DISPOSICIÓN DE DOCUMENTOS</w:t>
      </w:r>
    </w:p>
    <w:p w14:paraId="3997983D" w14:textId="0ABD57A0" w:rsidR="006A40FB" w:rsidRDefault="00F91EB0">
      <w:pPr>
        <w:ind w:left="0" w:hanging="2"/>
        <w:jc w:val="both"/>
        <w:rPr>
          <w:sz w:val="24"/>
          <w:szCs w:val="24"/>
        </w:rPr>
      </w:pPr>
      <w:r>
        <w:rPr>
          <w:sz w:val="24"/>
          <w:szCs w:val="24"/>
        </w:rPr>
        <w:t>De acuerdo con las tablas de retención y de valoración los documentos tienen la disposición final que determina su conservación temporal, total o en efecto su eliminación dentro del ciclo de vida de los documentos</w:t>
      </w:r>
      <w:r w:rsidR="00D54923">
        <w:rPr>
          <w:sz w:val="24"/>
          <w:szCs w:val="24"/>
        </w:rPr>
        <w:t xml:space="preserve"> mediante </w:t>
      </w:r>
      <w:r w:rsidR="00A62A85">
        <w:rPr>
          <w:sz w:val="24"/>
          <w:szCs w:val="24"/>
        </w:rPr>
        <w:t xml:space="preserve">acta de eliminación autorizada por las Áreas de la </w:t>
      </w:r>
      <w:r w:rsidR="005D5CDE">
        <w:rPr>
          <w:sz w:val="24"/>
          <w:szCs w:val="24"/>
        </w:rPr>
        <w:t>Empresa y</w:t>
      </w:r>
      <w:r w:rsidR="00A62A85">
        <w:rPr>
          <w:sz w:val="24"/>
          <w:szCs w:val="24"/>
        </w:rPr>
        <w:t xml:space="preserve"> Comité de desarrollo Administrativo.</w:t>
      </w:r>
    </w:p>
    <w:p w14:paraId="07B836FA" w14:textId="77777777" w:rsidR="006A40FB" w:rsidRDefault="00F91EB0" w:rsidP="005B4823">
      <w:pPr>
        <w:pStyle w:val="Ttulo2"/>
        <w:ind w:left="2" w:hanging="4"/>
      </w:pPr>
      <w:r>
        <w:t>PRESERVACIÓN A LARGO PLAZO</w:t>
      </w:r>
    </w:p>
    <w:p w14:paraId="4121CDFE" w14:textId="67E8829F" w:rsidR="006A40FB" w:rsidRDefault="00F91EB0">
      <w:pPr>
        <w:ind w:left="0" w:hanging="2"/>
        <w:jc w:val="both"/>
        <w:rPr>
          <w:sz w:val="24"/>
          <w:szCs w:val="24"/>
        </w:rPr>
      </w:pPr>
      <w:r>
        <w:rPr>
          <w:sz w:val="24"/>
          <w:szCs w:val="24"/>
        </w:rPr>
        <w:t>Con este proceso se busca garantizar la conservación y preservación de los documentos de valor secundario que sirven como memoria institucional y de soporte a la investigación</w:t>
      </w:r>
      <w:r w:rsidR="001F5F14">
        <w:rPr>
          <w:sz w:val="24"/>
          <w:szCs w:val="24"/>
        </w:rPr>
        <w:t xml:space="preserve"> en medio físico y digital.</w:t>
      </w:r>
    </w:p>
    <w:p w14:paraId="48E85374" w14:textId="77777777" w:rsidR="006A40FB" w:rsidRDefault="00F91EB0" w:rsidP="005B4823">
      <w:pPr>
        <w:pStyle w:val="Ttulo2"/>
        <w:ind w:left="2" w:hanging="4"/>
      </w:pPr>
      <w:r>
        <w:lastRenderedPageBreak/>
        <w:t xml:space="preserve">VALORACIÓN </w:t>
      </w:r>
    </w:p>
    <w:p w14:paraId="13D65C3D" w14:textId="7A4218E1" w:rsidR="006A40FB" w:rsidRDefault="00F91EB0">
      <w:pPr>
        <w:ind w:left="0" w:hanging="2"/>
        <w:jc w:val="both"/>
        <w:rPr>
          <w:sz w:val="24"/>
          <w:szCs w:val="24"/>
        </w:rPr>
      </w:pPr>
      <w:r>
        <w:rPr>
          <w:sz w:val="24"/>
          <w:szCs w:val="24"/>
        </w:rPr>
        <w:t xml:space="preserve">Se </w:t>
      </w:r>
      <w:r w:rsidR="007127A3">
        <w:rPr>
          <w:sz w:val="24"/>
          <w:szCs w:val="24"/>
        </w:rPr>
        <w:t>cuenta con</w:t>
      </w:r>
      <w:r>
        <w:rPr>
          <w:sz w:val="24"/>
          <w:szCs w:val="24"/>
        </w:rPr>
        <w:t xml:space="preserve"> </w:t>
      </w:r>
      <w:r w:rsidR="00332E25">
        <w:rPr>
          <w:sz w:val="24"/>
          <w:szCs w:val="24"/>
        </w:rPr>
        <w:t>los</w:t>
      </w:r>
      <w:r>
        <w:rPr>
          <w:sz w:val="24"/>
          <w:szCs w:val="24"/>
        </w:rPr>
        <w:t xml:space="preserve"> proceso</w:t>
      </w:r>
      <w:r w:rsidR="00332E25">
        <w:rPr>
          <w:sz w:val="24"/>
          <w:szCs w:val="24"/>
        </w:rPr>
        <w:t>s</w:t>
      </w:r>
      <w:r>
        <w:rPr>
          <w:sz w:val="24"/>
          <w:szCs w:val="24"/>
        </w:rPr>
        <w:t xml:space="preserve"> de actualización de tablas de Valoración documental y tablas de retención documental</w:t>
      </w:r>
      <w:r w:rsidR="00332E25">
        <w:rPr>
          <w:sz w:val="24"/>
          <w:szCs w:val="24"/>
        </w:rPr>
        <w:t xml:space="preserve"> como referente</w:t>
      </w:r>
      <w:r>
        <w:rPr>
          <w:sz w:val="24"/>
          <w:szCs w:val="24"/>
        </w:rPr>
        <w:t>, en cuanto a lo que tiene que ver</w:t>
      </w:r>
      <w:r w:rsidR="00736391">
        <w:rPr>
          <w:sz w:val="24"/>
          <w:szCs w:val="24"/>
        </w:rPr>
        <w:t xml:space="preserve"> tiempos de retención</w:t>
      </w:r>
      <w:r w:rsidR="00764BFD">
        <w:rPr>
          <w:sz w:val="24"/>
          <w:szCs w:val="24"/>
        </w:rPr>
        <w:t xml:space="preserve"> y su </w:t>
      </w:r>
      <w:r w:rsidR="00331AE4">
        <w:rPr>
          <w:sz w:val="24"/>
          <w:szCs w:val="24"/>
        </w:rPr>
        <w:t>relación con</w:t>
      </w:r>
      <w:r>
        <w:rPr>
          <w:sz w:val="24"/>
          <w:szCs w:val="24"/>
        </w:rPr>
        <w:t xml:space="preserve"> los valores primarios y secundarios de los documentos</w:t>
      </w:r>
      <w:r w:rsidR="00332E25">
        <w:rPr>
          <w:sz w:val="24"/>
          <w:szCs w:val="24"/>
        </w:rPr>
        <w:t>.</w:t>
      </w:r>
    </w:p>
    <w:p w14:paraId="219D547F" w14:textId="77777777" w:rsidR="006A40FB" w:rsidRPr="00BF3C2B" w:rsidRDefault="00F91EB0" w:rsidP="005B4823">
      <w:pPr>
        <w:pStyle w:val="Ttulo1"/>
        <w:ind w:left="2" w:hanging="4"/>
        <w:rPr>
          <w:sz w:val="36"/>
          <w:szCs w:val="36"/>
        </w:rPr>
      </w:pPr>
      <w:r w:rsidRPr="00BF3C2B">
        <w:rPr>
          <w:sz w:val="36"/>
          <w:szCs w:val="36"/>
        </w:rPr>
        <w:t>TABLAS DE RETENCIÓN DOCUMENTAL</w:t>
      </w:r>
    </w:p>
    <w:p w14:paraId="2BBF58CA" w14:textId="77777777" w:rsidR="006A40FB" w:rsidRDefault="00F91EB0">
      <w:pPr>
        <w:ind w:left="0" w:hanging="2"/>
        <w:jc w:val="both"/>
        <w:rPr>
          <w:sz w:val="24"/>
          <w:szCs w:val="24"/>
        </w:rPr>
      </w:pPr>
      <w:r>
        <w:rPr>
          <w:sz w:val="24"/>
          <w:szCs w:val="24"/>
        </w:rPr>
        <w:t>Son una herramienta archivística que permite controlar la producción documental de la entidad durante el ciclo vital de los documentos en las diferentes etapas de los archivos de gestión, central e histórico. Dichas tablas deben ser elaboradas e implementadas según el acuerdo 039 del 2002 del Archivo General de la Nación.</w:t>
      </w:r>
    </w:p>
    <w:p w14:paraId="66BE1040" w14:textId="77777777" w:rsidR="006A40FB" w:rsidRDefault="00F91EB0">
      <w:pPr>
        <w:ind w:left="0" w:hanging="2"/>
        <w:jc w:val="both"/>
        <w:rPr>
          <w:sz w:val="24"/>
          <w:szCs w:val="24"/>
        </w:rPr>
      </w:pPr>
      <w:r>
        <w:rPr>
          <w:sz w:val="24"/>
          <w:szCs w:val="24"/>
        </w:rPr>
        <w:t>Dentro del proceso de elaboración de las tablas de retención documental se presentan las siguientes fases:</w:t>
      </w:r>
    </w:p>
    <w:p w14:paraId="49A3D71E" w14:textId="77777777" w:rsidR="005B4823" w:rsidRPr="005B4823" w:rsidRDefault="00F91EB0" w:rsidP="005B4823">
      <w:pPr>
        <w:pStyle w:val="Ttulo2"/>
        <w:ind w:left="2" w:hanging="4"/>
      </w:pPr>
      <w:r>
        <w:t xml:space="preserve">Primera fase: </w:t>
      </w:r>
    </w:p>
    <w:p w14:paraId="24826368" w14:textId="65109EAA" w:rsidR="006A40FB" w:rsidRDefault="00F91EB0"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deberá realizar un estudio preliminar sobre la entidad y sus diferentes cambios. Con el fin de conocer momentos relevantes y coyunturales por ejemplo resoluciones, estatutos de creación, manuales de funciones y procedimientos, organigramas y demás documentos que ayuden a conocer los flujos documentales de la entidad, también se deberá realizar encuestas documentales en los archivos de la entidad con el fin de identificar las series documentales, subseries y tipología documental que produce y tramita.</w:t>
      </w:r>
    </w:p>
    <w:p w14:paraId="392C65CC" w14:textId="77777777" w:rsidR="006A40FB" w:rsidRDefault="006A40FB">
      <w:pPr>
        <w:pBdr>
          <w:top w:val="nil"/>
          <w:left w:val="nil"/>
          <w:bottom w:val="nil"/>
          <w:right w:val="nil"/>
          <w:between w:val="nil"/>
        </w:pBdr>
        <w:spacing w:after="0"/>
        <w:ind w:left="0" w:hanging="2"/>
        <w:jc w:val="both"/>
        <w:rPr>
          <w:color w:val="000000"/>
          <w:sz w:val="24"/>
          <w:szCs w:val="24"/>
        </w:rPr>
      </w:pPr>
    </w:p>
    <w:p w14:paraId="4D642A92" w14:textId="77777777" w:rsidR="005B4823" w:rsidRDefault="00F91EB0" w:rsidP="005B4823">
      <w:pPr>
        <w:pStyle w:val="Ttulo2"/>
        <w:ind w:left="2" w:hanging="4"/>
      </w:pPr>
      <w:r>
        <w:t xml:space="preserve">Segunda fase: </w:t>
      </w:r>
    </w:p>
    <w:p w14:paraId="774A14DA" w14:textId="3B9139D3" w:rsidR="006A40FB" w:rsidRDefault="00F91EB0"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relaciona con la interpretación de la información obtenida de las encuestas documentales.</w:t>
      </w:r>
    </w:p>
    <w:p w14:paraId="700EF5EA" w14:textId="77777777" w:rsidR="006A40FB" w:rsidRDefault="006A40FB">
      <w:pPr>
        <w:pBdr>
          <w:top w:val="nil"/>
          <w:left w:val="nil"/>
          <w:bottom w:val="nil"/>
          <w:right w:val="nil"/>
          <w:between w:val="nil"/>
        </w:pBdr>
        <w:spacing w:after="0"/>
        <w:ind w:left="0" w:hanging="2"/>
        <w:rPr>
          <w:color w:val="000000"/>
          <w:sz w:val="24"/>
          <w:szCs w:val="24"/>
        </w:rPr>
      </w:pPr>
    </w:p>
    <w:p w14:paraId="08FD02A1" w14:textId="49E0328D" w:rsidR="006A40FB" w:rsidRDefault="00C0657B"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 analizar la información con el fin de interpretar el tipo de información recolectada </w:t>
      </w:r>
    </w:p>
    <w:p w14:paraId="6D5A8E43" w14:textId="18864A25"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 tener en cuenta las funciones de las diferentes oficinas y los manuales de </w:t>
      </w:r>
      <w:r w:rsidR="00A62A85">
        <w:rPr>
          <w:color w:val="000000"/>
          <w:sz w:val="24"/>
          <w:szCs w:val="24"/>
        </w:rPr>
        <w:t>funciones.</w:t>
      </w:r>
    </w:p>
    <w:p w14:paraId="46108DE3" w14:textId="2F435E57"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 identificar los documentos con valores primarios, teniendo en cuenta su carácter fiscal, contable, jurídico y legal </w:t>
      </w:r>
    </w:p>
    <w:p w14:paraId="04200686" w14:textId="4686ECF9"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-Se debe clasificar las series y subseries con sus diferentes tipos documentales </w:t>
      </w:r>
    </w:p>
    <w:p w14:paraId="5BA6F9FA" w14:textId="413DDD3B"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deben establecer tiempos de permanencia en sus diferentes fases de archivos con el fin de garantizar su conservación o disposición final.</w:t>
      </w:r>
    </w:p>
    <w:p w14:paraId="2FD0C79C" w14:textId="77777777" w:rsidR="006A40FB" w:rsidRDefault="006A40FB">
      <w:pPr>
        <w:pBdr>
          <w:top w:val="nil"/>
          <w:left w:val="nil"/>
          <w:bottom w:val="nil"/>
          <w:right w:val="nil"/>
          <w:between w:val="nil"/>
        </w:pBdr>
        <w:spacing w:after="0"/>
        <w:ind w:left="0" w:hanging="2"/>
        <w:jc w:val="both"/>
        <w:rPr>
          <w:color w:val="000000"/>
          <w:sz w:val="24"/>
          <w:szCs w:val="24"/>
        </w:rPr>
      </w:pPr>
    </w:p>
    <w:p w14:paraId="10095076" w14:textId="77777777" w:rsidR="005B4823" w:rsidRDefault="00F91EB0" w:rsidP="005B4823">
      <w:pPr>
        <w:pStyle w:val="Ttulo2"/>
        <w:ind w:left="2" w:hanging="4"/>
      </w:pPr>
      <w:r>
        <w:t xml:space="preserve">Tercera fase: </w:t>
      </w:r>
    </w:p>
    <w:p w14:paraId="778672B3" w14:textId="560B7160" w:rsidR="006A40FB" w:rsidRDefault="00F91EB0"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Una vez elaboradas las tablas se deben presentar para su aprobación al comité de </w:t>
      </w:r>
      <w:r w:rsidR="00744197">
        <w:rPr>
          <w:color w:val="000000"/>
          <w:sz w:val="24"/>
          <w:szCs w:val="24"/>
        </w:rPr>
        <w:t xml:space="preserve">desarrollo administrativo </w:t>
      </w:r>
      <w:r>
        <w:rPr>
          <w:color w:val="000000"/>
          <w:sz w:val="24"/>
          <w:szCs w:val="24"/>
        </w:rPr>
        <w:t>de la entidad.</w:t>
      </w:r>
    </w:p>
    <w:p w14:paraId="7BEB44B8" w14:textId="77777777" w:rsidR="006A40FB" w:rsidRDefault="006A40FB">
      <w:pPr>
        <w:pBdr>
          <w:top w:val="nil"/>
          <w:left w:val="nil"/>
          <w:bottom w:val="nil"/>
          <w:right w:val="nil"/>
          <w:between w:val="nil"/>
        </w:pBdr>
        <w:spacing w:after="0"/>
        <w:ind w:left="0" w:hanging="2"/>
        <w:jc w:val="both"/>
        <w:rPr>
          <w:color w:val="000000"/>
          <w:sz w:val="24"/>
          <w:szCs w:val="24"/>
        </w:rPr>
      </w:pPr>
    </w:p>
    <w:p w14:paraId="3ADCC035" w14:textId="77777777" w:rsidR="005B4823" w:rsidRDefault="00F91EB0" w:rsidP="005B4823">
      <w:pPr>
        <w:pStyle w:val="Ttulo2"/>
        <w:ind w:left="2" w:hanging="4"/>
      </w:pPr>
      <w:r>
        <w:t xml:space="preserve">Cuarta fase: </w:t>
      </w:r>
    </w:p>
    <w:p w14:paraId="0BB84540" w14:textId="1286078F" w:rsidR="006A40FB" w:rsidRDefault="00F91EB0"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 relacionan con la aplicación e implementación de las tablas de retención documental, las cuales deberán ser adoptadas mediante resolución de presidencia, en la cual se ordene su actualización y aplicación obligatoria.</w:t>
      </w:r>
    </w:p>
    <w:p w14:paraId="37456C36" w14:textId="77777777" w:rsidR="006A40FB" w:rsidRDefault="006A40FB">
      <w:pPr>
        <w:pBdr>
          <w:top w:val="nil"/>
          <w:left w:val="nil"/>
          <w:bottom w:val="nil"/>
          <w:right w:val="nil"/>
          <w:between w:val="nil"/>
        </w:pBdr>
        <w:spacing w:after="0"/>
        <w:ind w:left="0" w:hanging="2"/>
        <w:rPr>
          <w:color w:val="000000"/>
          <w:sz w:val="24"/>
          <w:szCs w:val="24"/>
        </w:rPr>
      </w:pPr>
    </w:p>
    <w:p w14:paraId="31617C64" w14:textId="77777777" w:rsidR="005B4823" w:rsidRDefault="00F91EB0" w:rsidP="005B4823">
      <w:pPr>
        <w:pStyle w:val="Ttulo2"/>
        <w:ind w:left="2" w:hanging="4"/>
      </w:pPr>
      <w:r>
        <w:t xml:space="preserve">Quinta fase: </w:t>
      </w:r>
    </w:p>
    <w:p w14:paraId="7D5523C9" w14:textId="0FA4691F" w:rsidR="006A40FB" w:rsidRDefault="00F91EB0" w:rsidP="005B4823">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El comité de </w:t>
      </w:r>
      <w:r w:rsidR="007F500A">
        <w:rPr>
          <w:color w:val="000000"/>
          <w:sz w:val="24"/>
          <w:szCs w:val="24"/>
        </w:rPr>
        <w:t>desarrollo administrativo</w:t>
      </w:r>
      <w:r>
        <w:rPr>
          <w:color w:val="000000"/>
          <w:sz w:val="24"/>
          <w:szCs w:val="24"/>
        </w:rPr>
        <w:t xml:space="preserve"> establecerá un cronograma de seguimiento con el fin de verificar su aplicación en los diferentes archivos de gestión de una entidad.</w:t>
      </w:r>
    </w:p>
    <w:p w14:paraId="464AE3DC" w14:textId="77777777" w:rsidR="006A40FB" w:rsidRDefault="006A40FB">
      <w:pPr>
        <w:pBdr>
          <w:top w:val="nil"/>
          <w:left w:val="nil"/>
          <w:bottom w:val="nil"/>
          <w:right w:val="nil"/>
          <w:between w:val="nil"/>
        </w:pBdr>
        <w:spacing w:after="0"/>
        <w:ind w:left="0" w:hanging="2"/>
        <w:rPr>
          <w:color w:val="000000"/>
          <w:sz w:val="24"/>
          <w:szCs w:val="24"/>
        </w:rPr>
      </w:pPr>
    </w:p>
    <w:p w14:paraId="421442EB" w14:textId="77777777" w:rsidR="006A40FB" w:rsidRDefault="006A40FB">
      <w:pPr>
        <w:pBdr>
          <w:top w:val="nil"/>
          <w:left w:val="nil"/>
          <w:bottom w:val="nil"/>
          <w:right w:val="nil"/>
          <w:between w:val="nil"/>
        </w:pBdr>
        <w:ind w:left="0" w:hanging="2"/>
        <w:rPr>
          <w:color w:val="000000"/>
          <w:sz w:val="24"/>
          <w:szCs w:val="24"/>
        </w:rPr>
      </w:pPr>
    </w:p>
    <w:p w14:paraId="1E57FC9A" w14:textId="77777777" w:rsidR="006A40FB" w:rsidRPr="00BF3C2B" w:rsidRDefault="00F91EB0" w:rsidP="005B4823">
      <w:pPr>
        <w:pStyle w:val="Ttulo1"/>
        <w:ind w:left="2" w:hanging="4"/>
        <w:rPr>
          <w:sz w:val="36"/>
          <w:szCs w:val="36"/>
        </w:rPr>
      </w:pPr>
      <w:r w:rsidRPr="00BF3C2B">
        <w:rPr>
          <w:sz w:val="36"/>
          <w:szCs w:val="36"/>
        </w:rPr>
        <w:t>DISPOSICIÓN FINAL DE LOS DOCUMENTOS</w:t>
      </w:r>
    </w:p>
    <w:p w14:paraId="30826182" w14:textId="2D0406BA" w:rsidR="006A40FB" w:rsidRDefault="00F91EB0">
      <w:pPr>
        <w:ind w:left="0" w:hanging="2"/>
        <w:jc w:val="both"/>
        <w:rPr>
          <w:sz w:val="24"/>
          <w:szCs w:val="24"/>
        </w:rPr>
      </w:pPr>
      <w:r>
        <w:rPr>
          <w:sz w:val="24"/>
          <w:szCs w:val="24"/>
        </w:rPr>
        <w:t xml:space="preserve">Se aplica para los documentos en cualquier etapa del ciclo vital ya sea para conservación temporal o total o en su efecto la eliminación de acuerdo con las tablas de </w:t>
      </w:r>
      <w:r w:rsidRPr="007127A3">
        <w:rPr>
          <w:sz w:val="24"/>
          <w:szCs w:val="24"/>
        </w:rPr>
        <w:t xml:space="preserve">retención </w:t>
      </w:r>
      <w:r>
        <w:rPr>
          <w:sz w:val="24"/>
          <w:szCs w:val="24"/>
        </w:rPr>
        <w:t xml:space="preserve">documental, utilizando en el formato FVC-AC0-824 tabla de retención documental en la columna sobre disposición final, en la cual se debe indicar el procedimiento a seguir de acuerdo con su valoración a fin de definir su conservación o eliminación, también se pueden usar las nuevas tecnologías con el fin de reproducir los documentos que son objeto de conservación como es el caso de los procesos de  digitalización </w:t>
      </w:r>
      <w:r w:rsidR="00764BFD">
        <w:rPr>
          <w:sz w:val="24"/>
          <w:szCs w:val="24"/>
        </w:rPr>
        <w:t xml:space="preserve">y conservación en </w:t>
      </w:r>
      <w:r>
        <w:rPr>
          <w:sz w:val="24"/>
          <w:szCs w:val="24"/>
        </w:rPr>
        <w:t xml:space="preserve"> repositorios</w:t>
      </w:r>
      <w:r w:rsidR="00764BFD">
        <w:rPr>
          <w:sz w:val="24"/>
          <w:szCs w:val="24"/>
        </w:rPr>
        <w:t xml:space="preserve"> de soportes </w:t>
      </w:r>
      <w:r>
        <w:rPr>
          <w:sz w:val="24"/>
          <w:szCs w:val="24"/>
        </w:rPr>
        <w:t xml:space="preserve"> electrónicos.</w:t>
      </w:r>
    </w:p>
    <w:p w14:paraId="14E38F99" w14:textId="77777777" w:rsidR="006A40FB" w:rsidRDefault="00F91EB0">
      <w:pPr>
        <w:spacing w:after="0" w:line="240" w:lineRule="auto"/>
        <w:ind w:left="0" w:hanging="2"/>
        <w:rPr>
          <w:sz w:val="24"/>
          <w:szCs w:val="24"/>
        </w:rPr>
      </w:pPr>
      <w:r>
        <w:rPr>
          <w:sz w:val="24"/>
          <w:szCs w:val="24"/>
        </w:rPr>
        <w:t xml:space="preserve">En los casos que se presenta la eliminación se deberá utilizar el formato de acta de </w:t>
      </w:r>
    </w:p>
    <w:p w14:paraId="79088C1D" w14:textId="71D1C180" w:rsidR="006A40FB" w:rsidRDefault="00F91EB0">
      <w:pPr>
        <w:spacing w:after="0" w:line="240" w:lineRule="auto"/>
        <w:ind w:left="0" w:hanging="2"/>
        <w:rPr>
          <w:sz w:val="24"/>
          <w:szCs w:val="24"/>
        </w:rPr>
      </w:pPr>
      <w:r>
        <w:rPr>
          <w:sz w:val="24"/>
          <w:szCs w:val="24"/>
        </w:rPr>
        <w:t xml:space="preserve">Baja el cual de debe ser presentado al comité de </w:t>
      </w:r>
      <w:r w:rsidR="00764BFD">
        <w:rPr>
          <w:sz w:val="24"/>
          <w:szCs w:val="24"/>
        </w:rPr>
        <w:t>desarrollo administrativo</w:t>
      </w:r>
      <w:r>
        <w:rPr>
          <w:sz w:val="24"/>
          <w:szCs w:val="24"/>
        </w:rPr>
        <w:t xml:space="preserve"> de la entidad con el fin de ser evaluado y aprobada por dicho comité con el visto bueno del encargado del área de producción documental</w:t>
      </w:r>
      <w:r w:rsidR="00764BFD">
        <w:rPr>
          <w:sz w:val="24"/>
          <w:szCs w:val="24"/>
        </w:rPr>
        <w:t xml:space="preserve"> en los archivos de gestión.</w:t>
      </w:r>
    </w:p>
    <w:p w14:paraId="57F422D4" w14:textId="77777777" w:rsidR="006A40FB" w:rsidRDefault="006A40FB">
      <w:pPr>
        <w:ind w:left="0" w:hanging="2"/>
        <w:jc w:val="both"/>
        <w:rPr>
          <w:sz w:val="24"/>
          <w:szCs w:val="24"/>
        </w:rPr>
      </w:pPr>
    </w:p>
    <w:p w14:paraId="4BE9073E" w14:textId="6F6ADC5E" w:rsidR="006A40FB" w:rsidRPr="00BF3C2B" w:rsidRDefault="00F91EB0" w:rsidP="005B4823">
      <w:pPr>
        <w:pStyle w:val="Ttulo1"/>
        <w:ind w:left="2" w:hanging="4"/>
        <w:rPr>
          <w:sz w:val="36"/>
          <w:szCs w:val="36"/>
        </w:rPr>
      </w:pPr>
      <w:r w:rsidRPr="00BF3C2B">
        <w:rPr>
          <w:sz w:val="36"/>
          <w:szCs w:val="36"/>
        </w:rPr>
        <w:lastRenderedPageBreak/>
        <w:t>CONSERVACIÓN DE DOCU</w:t>
      </w:r>
      <w:r w:rsidR="00BF3C2B">
        <w:rPr>
          <w:sz w:val="36"/>
          <w:szCs w:val="36"/>
        </w:rPr>
        <w:t>MENTAL</w:t>
      </w:r>
    </w:p>
    <w:p w14:paraId="45C7A266" w14:textId="67A6DB9B" w:rsidR="006A40FB" w:rsidRDefault="00F91EB0" w:rsidP="00744197">
      <w:pPr>
        <w:ind w:left="0" w:hanging="2"/>
        <w:jc w:val="both"/>
        <w:rPr>
          <w:sz w:val="24"/>
          <w:szCs w:val="24"/>
        </w:rPr>
      </w:pPr>
      <w:r>
        <w:rPr>
          <w:sz w:val="24"/>
          <w:szCs w:val="24"/>
        </w:rPr>
        <w:t xml:space="preserve">Actividades preventivas con el fin de garantizar la protección de los documentos utilizando adecuados sistemas de almacenamiento de información en sus diferentes soportes, de tal forma que garanticen su fácil acceso y recuperación de la información a largo plazo. También se debe tener en cuenta un plan de contingencia para situaciones de </w:t>
      </w:r>
      <w:r w:rsidR="003366EE">
        <w:rPr>
          <w:sz w:val="24"/>
          <w:szCs w:val="24"/>
        </w:rPr>
        <w:t>desastres, y</w:t>
      </w:r>
      <w:r>
        <w:rPr>
          <w:sz w:val="24"/>
          <w:szCs w:val="24"/>
        </w:rPr>
        <w:t xml:space="preserve"> mantener un adecuado control ambiental de las instalaciones.</w:t>
      </w:r>
    </w:p>
    <w:p w14:paraId="16AE0AD5" w14:textId="45399F09" w:rsidR="006A40FB" w:rsidRDefault="00F91EB0">
      <w:pPr>
        <w:ind w:left="0" w:hanging="2"/>
        <w:jc w:val="both"/>
        <w:rPr>
          <w:sz w:val="24"/>
          <w:szCs w:val="24"/>
        </w:rPr>
      </w:pPr>
      <w:r>
        <w:rPr>
          <w:sz w:val="24"/>
          <w:szCs w:val="24"/>
        </w:rPr>
        <w:t>Se deberá mantener un plan de control de plagas y roedores efectuando fumigaciones en seco, se debe establecer un plan de limpieza en las áreas de conservación documental.</w:t>
      </w:r>
    </w:p>
    <w:p w14:paraId="70ADA1B4" w14:textId="2D5EDBA8" w:rsidR="00744197" w:rsidRDefault="00F91EB0">
      <w:pPr>
        <w:ind w:left="0" w:hanging="2"/>
        <w:jc w:val="both"/>
        <w:rPr>
          <w:sz w:val="24"/>
          <w:szCs w:val="24"/>
        </w:rPr>
      </w:pPr>
      <w:r>
        <w:rPr>
          <w:sz w:val="24"/>
          <w:szCs w:val="24"/>
        </w:rPr>
        <w:t>Es imp</w:t>
      </w:r>
      <w:r w:rsidR="00764BFD">
        <w:rPr>
          <w:sz w:val="24"/>
          <w:szCs w:val="24"/>
        </w:rPr>
        <w:t>o</w:t>
      </w:r>
      <w:r>
        <w:rPr>
          <w:sz w:val="24"/>
          <w:szCs w:val="24"/>
        </w:rPr>
        <w:t>rta</w:t>
      </w:r>
      <w:r w:rsidR="00764BFD">
        <w:rPr>
          <w:sz w:val="24"/>
          <w:szCs w:val="24"/>
        </w:rPr>
        <w:t>n</w:t>
      </w:r>
      <w:r>
        <w:rPr>
          <w:sz w:val="24"/>
          <w:szCs w:val="24"/>
        </w:rPr>
        <w:t>te tener en cuenta la seguridad de los documentos mediante sistemas de seguridad como lo son cámaras y demás dispositivos</w:t>
      </w:r>
      <w:r w:rsidR="00764BFD">
        <w:rPr>
          <w:sz w:val="24"/>
          <w:szCs w:val="24"/>
        </w:rPr>
        <w:t xml:space="preserve"> de alarma</w:t>
      </w:r>
      <w:r>
        <w:rPr>
          <w:sz w:val="24"/>
          <w:szCs w:val="24"/>
        </w:rPr>
        <w:t xml:space="preserve">, en caso de incendios e inundaciones. </w:t>
      </w:r>
    </w:p>
    <w:p w14:paraId="2DE256CF" w14:textId="16300D17" w:rsidR="006A40FB" w:rsidRDefault="00744197">
      <w:pPr>
        <w:ind w:left="0" w:hanging="2"/>
        <w:jc w:val="both"/>
        <w:rPr>
          <w:sz w:val="24"/>
          <w:szCs w:val="24"/>
        </w:rPr>
      </w:pPr>
      <w:r>
        <w:rPr>
          <w:sz w:val="24"/>
          <w:szCs w:val="24"/>
        </w:rPr>
        <w:t xml:space="preserve">De igual forma se requiere acceder a procesos de digitalización </w:t>
      </w:r>
      <w:r w:rsidR="003366EE">
        <w:rPr>
          <w:sz w:val="24"/>
          <w:szCs w:val="24"/>
        </w:rPr>
        <w:t>para la conservación de documentos de archivo.</w:t>
      </w:r>
      <w:r>
        <w:rPr>
          <w:sz w:val="24"/>
          <w:szCs w:val="24"/>
        </w:rPr>
        <w:t xml:space="preserve"> También asegurar la información en diferentes medios como son las copias de seguridad y </w:t>
      </w:r>
      <w:r w:rsidR="00764BFD">
        <w:rPr>
          <w:sz w:val="24"/>
          <w:szCs w:val="24"/>
        </w:rPr>
        <w:t>escaneo</w:t>
      </w:r>
      <w:r>
        <w:rPr>
          <w:sz w:val="24"/>
          <w:szCs w:val="24"/>
        </w:rPr>
        <w:t xml:space="preserve"> de documentos. </w:t>
      </w:r>
    </w:p>
    <w:p w14:paraId="5F291D56" w14:textId="77777777" w:rsidR="006A40FB" w:rsidRDefault="006A40FB">
      <w:pPr>
        <w:ind w:left="0" w:hanging="2"/>
        <w:jc w:val="both"/>
        <w:rPr>
          <w:sz w:val="24"/>
          <w:szCs w:val="24"/>
        </w:rPr>
      </w:pPr>
    </w:p>
    <w:p w14:paraId="475759CA" w14:textId="77777777" w:rsidR="006A40FB" w:rsidRDefault="00F91EB0" w:rsidP="005B4823">
      <w:pPr>
        <w:pStyle w:val="Ttulo2"/>
        <w:ind w:left="2" w:hanging="4"/>
      </w:pPr>
      <w:r>
        <w:t>IMPLEMENTACIÓN DEL PROGRAMA DE GESTIÓN DOCUMENTAL</w:t>
      </w:r>
    </w:p>
    <w:p w14:paraId="7D1C6349" w14:textId="67DBA211" w:rsidR="006A40FB" w:rsidRDefault="00F91EB0">
      <w:pPr>
        <w:ind w:left="0" w:hanging="2"/>
        <w:jc w:val="both"/>
        <w:rPr>
          <w:sz w:val="24"/>
          <w:szCs w:val="24"/>
        </w:rPr>
      </w:pPr>
      <w:r>
        <w:rPr>
          <w:sz w:val="24"/>
          <w:szCs w:val="24"/>
        </w:rPr>
        <w:t xml:space="preserve"> </w:t>
      </w:r>
      <w:r w:rsidR="00F445CB">
        <w:rPr>
          <w:sz w:val="24"/>
          <w:szCs w:val="24"/>
        </w:rPr>
        <w:t>A</w:t>
      </w:r>
      <w:r>
        <w:rPr>
          <w:sz w:val="24"/>
          <w:szCs w:val="24"/>
        </w:rPr>
        <w:t>ctividades necesarias para hacer funcionar el programa, ya que esta actividad es la parte final de la gestión documental y que constituye una acción permanente, en su implementación se debe tener en cuenta la asignación de responsabilidades a los funcionarios encargados del manejo de la gestión documental con el fin de culminar efectivamente el programa.</w:t>
      </w:r>
    </w:p>
    <w:p w14:paraId="4519DD9B" w14:textId="77777777" w:rsidR="006A40FB" w:rsidRDefault="00F91EB0">
      <w:pPr>
        <w:ind w:left="0" w:hanging="2"/>
        <w:jc w:val="both"/>
        <w:rPr>
          <w:sz w:val="24"/>
          <w:szCs w:val="24"/>
        </w:rPr>
      </w:pPr>
      <w:r>
        <w:rPr>
          <w:sz w:val="24"/>
          <w:szCs w:val="24"/>
        </w:rPr>
        <w:t>La implementación del programa de gestión documental de la entidad conlleva la elaboración de un plan de trabajo de contenga actividades encaminadas al cumplimiento de las metas a corto, mediano y largo plazo. Las cuales se deben ejecutar de acuerdo al siguiente orden:</w:t>
      </w:r>
    </w:p>
    <w:p w14:paraId="0C576757" w14:textId="77777777" w:rsidR="006A40FB" w:rsidRDefault="00F91EB0">
      <w:pPr>
        <w:numPr>
          <w:ilvl w:val="0"/>
          <w:numId w:val="8"/>
        </w:numPr>
        <w:pBdr>
          <w:top w:val="nil"/>
          <w:left w:val="nil"/>
          <w:bottom w:val="nil"/>
          <w:right w:val="nil"/>
          <w:between w:val="nil"/>
        </w:pBdr>
        <w:spacing w:after="0"/>
        <w:ind w:left="0" w:hanging="2"/>
        <w:jc w:val="both"/>
        <w:rPr>
          <w:color w:val="000000"/>
          <w:sz w:val="24"/>
          <w:szCs w:val="24"/>
        </w:rPr>
      </w:pPr>
      <w:r>
        <w:rPr>
          <w:color w:val="000000"/>
          <w:sz w:val="24"/>
          <w:szCs w:val="24"/>
        </w:rPr>
        <w:t>Elaboración del programa de gestión</w:t>
      </w:r>
    </w:p>
    <w:p w14:paraId="10243AE4" w14:textId="77777777" w:rsidR="006A40FB" w:rsidRDefault="00F91EB0">
      <w:pPr>
        <w:numPr>
          <w:ilvl w:val="0"/>
          <w:numId w:val="8"/>
        </w:numPr>
        <w:pBdr>
          <w:top w:val="nil"/>
          <w:left w:val="nil"/>
          <w:bottom w:val="nil"/>
          <w:right w:val="nil"/>
          <w:between w:val="nil"/>
        </w:pBdr>
        <w:spacing w:after="0"/>
        <w:ind w:left="0" w:hanging="2"/>
        <w:jc w:val="both"/>
        <w:rPr>
          <w:color w:val="000000"/>
          <w:sz w:val="24"/>
          <w:szCs w:val="24"/>
        </w:rPr>
      </w:pPr>
      <w:r>
        <w:rPr>
          <w:color w:val="000000"/>
          <w:sz w:val="24"/>
          <w:szCs w:val="24"/>
        </w:rPr>
        <w:t xml:space="preserve">Ejecución y puesta en marcha </w:t>
      </w:r>
    </w:p>
    <w:p w14:paraId="58F3FED7" w14:textId="77777777" w:rsidR="006A40FB" w:rsidRDefault="00F91EB0">
      <w:pPr>
        <w:numPr>
          <w:ilvl w:val="0"/>
          <w:numId w:val="8"/>
        </w:numPr>
        <w:pBdr>
          <w:top w:val="nil"/>
          <w:left w:val="nil"/>
          <w:bottom w:val="nil"/>
          <w:right w:val="nil"/>
          <w:between w:val="nil"/>
        </w:pBdr>
        <w:spacing w:after="0"/>
        <w:ind w:left="0" w:hanging="2"/>
        <w:jc w:val="both"/>
        <w:rPr>
          <w:color w:val="000000"/>
          <w:sz w:val="24"/>
          <w:szCs w:val="24"/>
        </w:rPr>
      </w:pPr>
      <w:r>
        <w:rPr>
          <w:color w:val="000000"/>
          <w:sz w:val="24"/>
          <w:szCs w:val="24"/>
        </w:rPr>
        <w:t xml:space="preserve">Seguimiento </w:t>
      </w:r>
    </w:p>
    <w:p w14:paraId="608A876C" w14:textId="5A288A77" w:rsidR="007F500A" w:rsidRPr="00180C69" w:rsidRDefault="00F91EB0" w:rsidP="00180C69">
      <w:pPr>
        <w:numPr>
          <w:ilvl w:val="0"/>
          <w:numId w:val="8"/>
        </w:numPr>
        <w:pBdr>
          <w:top w:val="nil"/>
          <w:left w:val="nil"/>
          <w:bottom w:val="nil"/>
          <w:right w:val="nil"/>
          <w:between w:val="nil"/>
        </w:pBdr>
        <w:ind w:left="0" w:hanging="2"/>
        <w:jc w:val="both"/>
        <w:rPr>
          <w:color w:val="000000"/>
          <w:sz w:val="24"/>
          <w:szCs w:val="24"/>
        </w:rPr>
      </w:pPr>
      <w:r>
        <w:rPr>
          <w:color w:val="000000"/>
          <w:sz w:val="24"/>
          <w:szCs w:val="24"/>
        </w:rPr>
        <w:t xml:space="preserve">Mejora continua </w:t>
      </w:r>
    </w:p>
    <w:p w14:paraId="27540EE8" w14:textId="77777777" w:rsidR="006A40FB" w:rsidRDefault="00F91EB0" w:rsidP="005B4823">
      <w:pPr>
        <w:pStyle w:val="Ttulo2"/>
        <w:ind w:left="2" w:hanging="4"/>
      </w:pPr>
      <w:r>
        <w:lastRenderedPageBreak/>
        <w:t>SEGUIMIENTO</w:t>
      </w:r>
    </w:p>
    <w:p w14:paraId="5ECCA475" w14:textId="5E86ABAB" w:rsidR="006A40FB" w:rsidRDefault="00F91EB0">
      <w:pPr>
        <w:ind w:left="0" w:hanging="2"/>
        <w:jc w:val="both"/>
        <w:rPr>
          <w:sz w:val="24"/>
          <w:szCs w:val="24"/>
        </w:rPr>
      </w:pPr>
      <w:r>
        <w:rPr>
          <w:sz w:val="24"/>
          <w:szCs w:val="24"/>
        </w:rPr>
        <w:t xml:space="preserve">Es una de las fases importantes del programa de gestión documental y tiene que ver con el cumplimiento de las normas y directrices en sus diferentes etapas de elaboración y esta parte el comité de </w:t>
      </w:r>
      <w:r w:rsidR="00F445CB">
        <w:rPr>
          <w:sz w:val="24"/>
          <w:szCs w:val="24"/>
        </w:rPr>
        <w:t>desarrollo Administrativo</w:t>
      </w:r>
      <w:r>
        <w:rPr>
          <w:sz w:val="24"/>
          <w:szCs w:val="24"/>
        </w:rPr>
        <w:t xml:space="preserve"> de la entidad debe hacer seguimiento a los cronogramas propuestos en coordinación con los funcionaros encargados del manejo documental. </w:t>
      </w:r>
    </w:p>
    <w:p w14:paraId="55247DD4" w14:textId="7CDE448F" w:rsidR="006A40FB" w:rsidRPr="005B2DE8" w:rsidRDefault="00F91EB0" w:rsidP="005B2DE8">
      <w:pPr>
        <w:pStyle w:val="Ttulo2"/>
        <w:ind w:left="2" w:hanging="4"/>
      </w:pPr>
      <w:r w:rsidRPr="005B2DE8">
        <w:t>METAS A CORTO</w:t>
      </w:r>
      <w:r w:rsidR="005B2DE8">
        <w:t xml:space="preserve"> </w:t>
      </w:r>
      <w:r w:rsidR="00E31BA6">
        <w:t>PLAZO (202</w:t>
      </w:r>
      <w:r w:rsidR="00BF3C2B">
        <w:t>5</w:t>
      </w:r>
      <w:r w:rsidR="00E31BA6">
        <w:t>)</w:t>
      </w:r>
    </w:p>
    <w:tbl>
      <w:tblPr>
        <w:tblW w:w="10260" w:type="dxa"/>
        <w:tblCellMar>
          <w:left w:w="70" w:type="dxa"/>
          <w:right w:w="70" w:type="dxa"/>
        </w:tblCellMar>
        <w:tblLook w:val="04A0" w:firstRow="1" w:lastRow="0" w:firstColumn="1" w:lastColumn="0" w:noHBand="0" w:noVBand="1"/>
      </w:tblPr>
      <w:tblGrid>
        <w:gridCol w:w="10260"/>
      </w:tblGrid>
      <w:tr w:rsidR="005F298C" w:rsidRPr="005F298C" w14:paraId="448F30AB" w14:textId="77777777" w:rsidTr="005F298C">
        <w:trPr>
          <w:trHeight w:val="300"/>
        </w:trPr>
        <w:tc>
          <w:tcPr>
            <w:tcW w:w="10260" w:type="dxa"/>
            <w:tcBorders>
              <w:top w:val="nil"/>
              <w:left w:val="nil"/>
              <w:bottom w:val="nil"/>
              <w:right w:val="nil"/>
            </w:tcBorders>
            <w:noWrap/>
            <w:vAlign w:val="bottom"/>
            <w:hideMark/>
          </w:tcPr>
          <w:p w14:paraId="397223D8" w14:textId="1754D6ED" w:rsidR="005F298C" w:rsidRDefault="005F298C" w:rsidP="005F298C">
            <w:pPr>
              <w:suppressAutoHyphens w:val="0"/>
              <w:spacing w:after="0" w:line="240" w:lineRule="auto"/>
              <w:ind w:leftChars="0" w:left="0" w:firstLineChars="0" w:firstLine="0"/>
              <w:textDirection w:val="lrTb"/>
              <w:textAlignment w:val="auto"/>
              <w:outlineLvl w:val="9"/>
              <w:rPr>
                <w:sz w:val="24"/>
                <w:szCs w:val="24"/>
              </w:rPr>
            </w:pPr>
            <w:r w:rsidRPr="00C82238">
              <w:rPr>
                <w:sz w:val="24"/>
                <w:szCs w:val="24"/>
              </w:rPr>
              <w:t>-</w:t>
            </w:r>
            <w:r w:rsidR="003B5088" w:rsidRPr="00C82238">
              <w:rPr>
                <w:sz w:val="24"/>
                <w:szCs w:val="24"/>
              </w:rPr>
              <w:t>Realizar trasferencias</w:t>
            </w:r>
            <w:r w:rsidRPr="005F298C">
              <w:rPr>
                <w:sz w:val="24"/>
                <w:szCs w:val="24"/>
              </w:rPr>
              <w:t xml:space="preserve"> documentales </w:t>
            </w:r>
            <w:r w:rsidR="003B5088" w:rsidRPr="00C82238">
              <w:rPr>
                <w:sz w:val="24"/>
                <w:szCs w:val="24"/>
              </w:rPr>
              <w:t>de los archivos</w:t>
            </w:r>
            <w:r w:rsidRPr="005F298C">
              <w:rPr>
                <w:sz w:val="24"/>
                <w:szCs w:val="24"/>
              </w:rPr>
              <w:t xml:space="preserve"> de gestión</w:t>
            </w:r>
            <w:r w:rsidR="003B5088" w:rsidRPr="00C82238">
              <w:rPr>
                <w:sz w:val="24"/>
                <w:szCs w:val="24"/>
              </w:rPr>
              <w:t xml:space="preserve"> al archivo </w:t>
            </w:r>
            <w:r w:rsidR="00C82238" w:rsidRPr="00C82238">
              <w:rPr>
                <w:sz w:val="24"/>
                <w:szCs w:val="24"/>
              </w:rPr>
              <w:t>central</w:t>
            </w:r>
            <w:r w:rsidR="00C82238">
              <w:rPr>
                <w:sz w:val="24"/>
                <w:szCs w:val="24"/>
              </w:rPr>
              <w:t>.</w:t>
            </w:r>
          </w:p>
          <w:p w14:paraId="43BDDF4E" w14:textId="77777777" w:rsidR="00C82238" w:rsidRPr="00C82238" w:rsidRDefault="00C82238" w:rsidP="005F298C">
            <w:pPr>
              <w:suppressAutoHyphens w:val="0"/>
              <w:spacing w:after="0" w:line="240" w:lineRule="auto"/>
              <w:ind w:leftChars="0" w:left="0" w:firstLineChars="0" w:firstLine="0"/>
              <w:textDirection w:val="lrTb"/>
              <w:textAlignment w:val="auto"/>
              <w:outlineLvl w:val="9"/>
              <w:rPr>
                <w:sz w:val="24"/>
                <w:szCs w:val="24"/>
              </w:rPr>
            </w:pPr>
          </w:p>
          <w:p w14:paraId="7067C245" w14:textId="77204EB5" w:rsidR="005F298C" w:rsidRDefault="003B5088" w:rsidP="005F298C">
            <w:pPr>
              <w:suppressAutoHyphens w:val="0"/>
              <w:spacing w:after="0" w:line="240" w:lineRule="auto"/>
              <w:ind w:leftChars="0" w:left="0" w:firstLineChars="0" w:firstLine="0"/>
              <w:textDirection w:val="lrTb"/>
              <w:textAlignment w:val="auto"/>
              <w:outlineLvl w:val="9"/>
              <w:rPr>
                <w:sz w:val="24"/>
                <w:szCs w:val="24"/>
              </w:rPr>
            </w:pPr>
            <w:r w:rsidRPr="00C82238">
              <w:rPr>
                <w:sz w:val="24"/>
                <w:szCs w:val="24"/>
              </w:rPr>
              <w:t>-Actualiza</w:t>
            </w:r>
            <w:r w:rsidR="00C82238" w:rsidRPr="00C82238">
              <w:rPr>
                <w:sz w:val="24"/>
                <w:szCs w:val="24"/>
              </w:rPr>
              <w:t>r</w:t>
            </w:r>
            <w:r w:rsidRPr="00C82238">
              <w:rPr>
                <w:sz w:val="24"/>
                <w:szCs w:val="24"/>
              </w:rPr>
              <w:t xml:space="preserve"> del Programa de Gestión Documental</w:t>
            </w:r>
          </w:p>
          <w:p w14:paraId="54C3B971" w14:textId="77777777" w:rsidR="00C82238" w:rsidRPr="00C82238" w:rsidRDefault="00C82238" w:rsidP="005F298C">
            <w:pPr>
              <w:suppressAutoHyphens w:val="0"/>
              <w:spacing w:after="0" w:line="240" w:lineRule="auto"/>
              <w:ind w:leftChars="0" w:left="0" w:firstLineChars="0" w:firstLine="0"/>
              <w:textDirection w:val="lrTb"/>
              <w:textAlignment w:val="auto"/>
              <w:outlineLvl w:val="9"/>
              <w:rPr>
                <w:sz w:val="24"/>
                <w:szCs w:val="24"/>
              </w:rPr>
            </w:pPr>
          </w:p>
          <w:p w14:paraId="78925BB9" w14:textId="384ED7AA" w:rsidR="005F298C" w:rsidRDefault="00C82238" w:rsidP="005F298C">
            <w:pPr>
              <w:suppressAutoHyphens w:val="0"/>
              <w:spacing w:after="0" w:line="240" w:lineRule="auto"/>
              <w:ind w:leftChars="0" w:left="0" w:firstLineChars="0" w:firstLine="0"/>
              <w:textDirection w:val="lrTb"/>
              <w:textAlignment w:val="auto"/>
              <w:outlineLvl w:val="9"/>
              <w:rPr>
                <w:sz w:val="24"/>
                <w:szCs w:val="24"/>
              </w:rPr>
            </w:pPr>
            <w:r w:rsidRPr="00C82238">
              <w:rPr>
                <w:sz w:val="24"/>
                <w:szCs w:val="24"/>
              </w:rPr>
              <w:t>Actualizar inventario</w:t>
            </w:r>
            <w:r w:rsidR="005F298C" w:rsidRPr="00C82238">
              <w:rPr>
                <w:sz w:val="24"/>
                <w:szCs w:val="24"/>
              </w:rPr>
              <w:t xml:space="preserve"> de libros contables en bodega Archivo histórico</w:t>
            </w:r>
          </w:p>
          <w:p w14:paraId="684F4822" w14:textId="6FEE9A73" w:rsidR="00C82238" w:rsidRPr="005F298C" w:rsidRDefault="00C82238" w:rsidP="005F298C">
            <w:pPr>
              <w:suppressAutoHyphens w:val="0"/>
              <w:spacing w:after="0" w:line="240" w:lineRule="auto"/>
              <w:ind w:leftChars="0" w:left="0" w:firstLineChars="0" w:firstLine="0"/>
              <w:textDirection w:val="lrTb"/>
              <w:textAlignment w:val="auto"/>
              <w:outlineLvl w:val="9"/>
              <w:rPr>
                <w:sz w:val="24"/>
                <w:szCs w:val="24"/>
              </w:rPr>
            </w:pPr>
          </w:p>
        </w:tc>
      </w:tr>
    </w:tbl>
    <w:p w14:paraId="637378D1" w14:textId="3ECD964A" w:rsidR="005F298C" w:rsidRPr="00C82238" w:rsidRDefault="00C82238" w:rsidP="005F298C">
      <w:pPr>
        <w:ind w:left="0" w:hanging="2"/>
        <w:rPr>
          <w:sz w:val="24"/>
          <w:szCs w:val="24"/>
        </w:rPr>
      </w:pPr>
      <w:r w:rsidRPr="00C82238">
        <w:rPr>
          <w:sz w:val="24"/>
          <w:szCs w:val="24"/>
        </w:rPr>
        <w:t>- Seleccionar</w:t>
      </w:r>
      <w:r w:rsidR="005F298C" w:rsidRPr="00C82238">
        <w:rPr>
          <w:sz w:val="24"/>
          <w:szCs w:val="24"/>
        </w:rPr>
        <w:t xml:space="preserve">   series documentales que han cumplido su ciclo de vida de acuerdo </w:t>
      </w:r>
      <w:r w:rsidRPr="00C82238">
        <w:rPr>
          <w:sz w:val="24"/>
          <w:szCs w:val="24"/>
        </w:rPr>
        <w:t xml:space="preserve">con </w:t>
      </w:r>
      <w:r>
        <w:rPr>
          <w:sz w:val="24"/>
          <w:szCs w:val="24"/>
        </w:rPr>
        <w:t>las</w:t>
      </w:r>
      <w:r w:rsidR="005F298C" w:rsidRPr="00C82238">
        <w:rPr>
          <w:sz w:val="24"/>
          <w:szCs w:val="24"/>
        </w:rPr>
        <w:t xml:space="preserve"> tablas de retención documental para determinar su disposición final.</w:t>
      </w:r>
    </w:p>
    <w:p w14:paraId="57BE0774" w14:textId="0F3DADC3" w:rsidR="005F298C" w:rsidRPr="00C82238" w:rsidRDefault="00C82238" w:rsidP="005F298C">
      <w:pPr>
        <w:ind w:left="0" w:hanging="2"/>
        <w:rPr>
          <w:sz w:val="24"/>
          <w:szCs w:val="24"/>
        </w:rPr>
      </w:pPr>
      <w:r w:rsidRPr="00C82238">
        <w:rPr>
          <w:sz w:val="24"/>
          <w:szCs w:val="24"/>
        </w:rPr>
        <w:t>-</w:t>
      </w:r>
      <w:r w:rsidR="00BF3C2B">
        <w:rPr>
          <w:sz w:val="24"/>
          <w:szCs w:val="24"/>
        </w:rPr>
        <w:t xml:space="preserve"> </w:t>
      </w:r>
      <w:r w:rsidRPr="00C82238">
        <w:rPr>
          <w:sz w:val="24"/>
          <w:szCs w:val="24"/>
        </w:rPr>
        <w:t>Actualizar las</w:t>
      </w:r>
      <w:r w:rsidR="005F298C" w:rsidRPr="00C82238">
        <w:rPr>
          <w:sz w:val="24"/>
          <w:szCs w:val="24"/>
        </w:rPr>
        <w:t xml:space="preserve"> tablas de Valoración documental.</w:t>
      </w:r>
    </w:p>
    <w:p w14:paraId="0F590C24" w14:textId="118950C9" w:rsidR="005F298C" w:rsidRPr="00C82238" w:rsidRDefault="00C82238" w:rsidP="005F298C">
      <w:pPr>
        <w:ind w:left="0" w:hanging="2"/>
        <w:rPr>
          <w:sz w:val="24"/>
          <w:szCs w:val="24"/>
        </w:rPr>
      </w:pPr>
      <w:r w:rsidRPr="00C82238">
        <w:rPr>
          <w:sz w:val="24"/>
          <w:szCs w:val="24"/>
        </w:rPr>
        <w:t>Capacitar sobre</w:t>
      </w:r>
      <w:r w:rsidR="005F298C" w:rsidRPr="00C82238">
        <w:rPr>
          <w:sz w:val="24"/>
          <w:szCs w:val="24"/>
        </w:rPr>
        <w:t xml:space="preserve"> seguridad de la </w:t>
      </w:r>
      <w:r w:rsidRPr="00C82238">
        <w:rPr>
          <w:sz w:val="24"/>
          <w:szCs w:val="24"/>
        </w:rPr>
        <w:t>información en</w:t>
      </w:r>
      <w:r w:rsidR="005F298C" w:rsidRPr="00C82238">
        <w:rPr>
          <w:sz w:val="24"/>
          <w:szCs w:val="24"/>
        </w:rPr>
        <w:t xml:space="preserve"> la gestión documental digital, para encargados del manejo documental</w:t>
      </w:r>
    </w:p>
    <w:p w14:paraId="3D61C35B" w14:textId="3CC290E6" w:rsidR="005F298C" w:rsidRPr="00C82238" w:rsidRDefault="00BF3C2B" w:rsidP="005F298C">
      <w:pPr>
        <w:ind w:left="0" w:hanging="2"/>
        <w:rPr>
          <w:sz w:val="24"/>
          <w:szCs w:val="24"/>
        </w:rPr>
      </w:pPr>
      <w:r>
        <w:rPr>
          <w:sz w:val="24"/>
          <w:szCs w:val="24"/>
        </w:rPr>
        <w:t xml:space="preserve">- </w:t>
      </w:r>
      <w:r w:rsidR="00C82238" w:rsidRPr="00C82238">
        <w:rPr>
          <w:sz w:val="24"/>
          <w:szCs w:val="24"/>
        </w:rPr>
        <w:t>Actualizar tablas</w:t>
      </w:r>
      <w:r w:rsidR="005F298C" w:rsidRPr="00C82238">
        <w:rPr>
          <w:sz w:val="24"/>
          <w:szCs w:val="24"/>
        </w:rPr>
        <w:t xml:space="preserve"> de retención documental</w:t>
      </w:r>
    </w:p>
    <w:p w14:paraId="26C5831B" w14:textId="08048D1E" w:rsidR="005F298C" w:rsidRPr="00C82238" w:rsidRDefault="00C82238" w:rsidP="005F298C">
      <w:pPr>
        <w:ind w:left="0" w:hanging="2"/>
        <w:rPr>
          <w:sz w:val="24"/>
          <w:szCs w:val="24"/>
        </w:rPr>
      </w:pPr>
      <w:r w:rsidRPr="00C82238">
        <w:rPr>
          <w:sz w:val="24"/>
          <w:szCs w:val="24"/>
        </w:rPr>
        <w:t>-</w:t>
      </w:r>
      <w:r w:rsidR="00BF3C2B">
        <w:rPr>
          <w:sz w:val="24"/>
          <w:szCs w:val="24"/>
        </w:rPr>
        <w:t xml:space="preserve"> </w:t>
      </w:r>
      <w:r w:rsidR="005F298C" w:rsidRPr="00C82238">
        <w:rPr>
          <w:sz w:val="24"/>
          <w:szCs w:val="24"/>
        </w:rPr>
        <w:t xml:space="preserve">Solicitar cotizaciones a empresas de </w:t>
      </w:r>
      <w:r w:rsidRPr="00C82238">
        <w:rPr>
          <w:sz w:val="24"/>
          <w:szCs w:val="24"/>
        </w:rPr>
        <w:t>servicios digitales</w:t>
      </w:r>
      <w:r w:rsidR="005F298C" w:rsidRPr="00C82238">
        <w:rPr>
          <w:sz w:val="24"/>
          <w:szCs w:val="24"/>
        </w:rPr>
        <w:t>, para el tema de adquisición e implementación del software para la gestión documental digital.</w:t>
      </w:r>
    </w:p>
    <w:p w14:paraId="2C845694" w14:textId="70CD1DFE" w:rsidR="003B5088" w:rsidRPr="00C82238" w:rsidRDefault="00C82238" w:rsidP="00BF3C2B">
      <w:pPr>
        <w:ind w:left="0" w:hanging="2"/>
        <w:rPr>
          <w:sz w:val="24"/>
          <w:szCs w:val="24"/>
        </w:rPr>
      </w:pPr>
      <w:r w:rsidRPr="00C82238">
        <w:rPr>
          <w:sz w:val="24"/>
          <w:szCs w:val="24"/>
        </w:rPr>
        <w:t>-</w:t>
      </w:r>
      <w:r w:rsidR="00BF3C2B">
        <w:rPr>
          <w:sz w:val="24"/>
          <w:szCs w:val="24"/>
        </w:rPr>
        <w:t xml:space="preserve"> </w:t>
      </w:r>
      <w:r w:rsidR="003B5088" w:rsidRPr="00C82238">
        <w:rPr>
          <w:sz w:val="24"/>
          <w:szCs w:val="24"/>
        </w:rPr>
        <w:t xml:space="preserve">Capacitar en manejo </w:t>
      </w:r>
      <w:r w:rsidRPr="00C82238">
        <w:rPr>
          <w:sz w:val="24"/>
          <w:szCs w:val="24"/>
        </w:rPr>
        <w:t>de documentación y</w:t>
      </w:r>
      <w:r w:rsidR="003B5088" w:rsidRPr="00C82238">
        <w:rPr>
          <w:sz w:val="24"/>
          <w:szCs w:val="24"/>
        </w:rPr>
        <w:t xml:space="preserve"> conservación </w:t>
      </w:r>
      <w:r w:rsidRPr="00C82238">
        <w:rPr>
          <w:sz w:val="24"/>
          <w:szCs w:val="24"/>
        </w:rPr>
        <w:t>física</w:t>
      </w:r>
      <w:r w:rsidR="003B5088" w:rsidRPr="00C82238">
        <w:rPr>
          <w:sz w:val="24"/>
          <w:szCs w:val="24"/>
        </w:rPr>
        <w:t xml:space="preserve"> y digital a los encargados de los archivos de gestión </w:t>
      </w:r>
    </w:p>
    <w:p w14:paraId="2A733948" w14:textId="05A16539" w:rsidR="008F166F" w:rsidRPr="005B2DE8" w:rsidRDefault="00C82238" w:rsidP="005B2DE8">
      <w:pPr>
        <w:ind w:left="0" w:hanging="2"/>
        <w:rPr>
          <w:sz w:val="24"/>
          <w:szCs w:val="24"/>
        </w:rPr>
      </w:pPr>
      <w:r w:rsidRPr="00C82238">
        <w:rPr>
          <w:sz w:val="24"/>
          <w:szCs w:val="24"/>
        </w:rPr>
        <w:t>-</w:t>
      </w:r>
      <w:r w:rsidR="003B5088" w:rsidRPr="00C82238">
        <w:rPr>
          <w:sz w:val="24"/>
          <w:szCs w:val="24"/>
        </w:rPr>
        <w:t>Actualizar el   Pinar (plan institucional de Archivos)</w:t>
      </w:r>
    </w:p>
    <w:p w14:paraId="25BADA42" w14:textId="39D30E01" w:rsidR="006A40FB" w:rsidRDefault="00BF3C2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 </w:t>
      </w:r>
      <w:r w:rsidR="00C0657B">
        <w:rPr>
          <w:color w:val="000000"/>
          <w:sz w:val="24"/>
          <w:szCs w:val="24"/>
        </w:rPr>
        <w:t>Promulgar y difundir la cultura archivística en la entidad con el fin de dar a</w:t>
      </w:r>
      <w:r w:rsidR="003366EE">
        <w:rPr>
          <w:color w:val="000000"/>
          <w:sz w:val="24"/>
          <w:szCs w:val="24"/>
        </w:rPr>
        <w:t xml:space="preserve"> </w:t>
      </w:r>
      <w:r w:rsidR="00C0657B">
        <w:rPr>
          <w:color w:val="000000"/>
          <w:sz w:val="24"/>
          <w:szCs w:val="24"/>
        </w:rPr>
        <w:t xml:space="preserve">conocer la importancia de los documentos en el desarrollo sostenible de la </w:t>
      </w:r>
      <w:r w:rsidR="005B2DE8">
        <w:rPr>
          <w:color w:val="000000"/>
          <w:sz w:val="24"/>
          <w:szCs w:val="24"/>
        </w:rPr>
        <w:t>Empresa</w:t>
      </w:r>
    </w:p>
    <w:p w14:paraId="0468C9DA" w14:textId="42B1AD93" w:rsidR="00BD77D8" w:rsidRDefault="00BF3C2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Apropiarse de las nuevas tecnologías de información para mejora de la gestión documental con</w:t>
      </w:r>
      <w:r w:rsidR="00BD77D8">
        <w:rPr>
          <w:color w:val="000000"/>
          <w:sz w:val="24"/>
          <w:szCs w:val="24"/>
        </w:rPr>
        <w:t xml:space="preserve"> el inicio de la</w:t>
      </w:r>
      <w:r>
        <w:rPr>
          <w:color w:val="000000"/>
          <w:sz w:val="24"/>
          <w:szCs w:val="24"/>
        </w:rPr>
        <w:t xml:space="preserve"> implementación del   </w:t>
      </w:r>
      <w:r w:rsidR="00BD77D8">
        <w:rPr>
          <w:color w:val="000000"/>
          <w:sz w:val="24"/>
          <w:szCs w:val="24"/>
        </w:rPr>
        <w:t>software Orfeo</w:t>
      </w:r>
      <w:r>
        <w:rPr>
          <w:color w:val="000000"/>
          <w:sz w:val="24"/>
          <w:szCs w:val="24"/>
        </w:rPr>
        <w:t xml:space="preserve"> para documentos de archivo</w:t>
      </w:r>
      <w:r w:rsidR="00BD77D8">
        <w:rPr>
          <w:color w:val="000000"/>
          <w:sz w:val="24"/>
          <w:szCs w:val="24"/>
        </w:rPr>
        <w:t xml:space="preserve"> y manejo digital de la correspondencia</w:t>
      </w:r>
    </w:p>
    <w:p w14:paraId="0B0737E5" w14:textId="49412F5E" w:rsidR="006A40FB" w:rsidRDefault="006A40FB" w:rsidP="00C82238">
      <w:pPr>
        <w:pBdr>
          <w:top w:val="nil"/>
          <w:left w:val="nil"/>
          <w:bottom w:val="nil"/>
          <w:right w:val="nil"/>
          <w:between w:val="nil"/>
        </w:pBdr>
        <w:spacing w:after="0"/>
        <w:ind w:leftChars="0" w:left="0" w:firstLineChars="0" w:firstLine="0"/>
        <w:jc w:val="both"/>
        <w:rPr>
          <w:color w:val="000000"/>
          <w:sz w:val="24"/>
          <w:szCs w:val="24"/>
        </w:rPr>
      </w:pPr>
    </w:p>
    <w:p w14:paraId="27CFAEFC" w14:textId="77777777" w:rsidR="00C82238" w:rsidRDefault="00C82238" w:rsidP="00C82238">
      <w:pPr>
        <w:pBdr>
          <w:top w:val="nil"/>
          <w:left w:val="nil"/>
          <w:bottom w:val="nil"/>
          <w:right w:val="nil"/>
          <w:between w:val="nil"/>
        </w:pBdr>
        <w:spacing w:after="0"/>
        <w:ind w:leftChars="0" w:left="0" w:firstLineChars="0" w:firstLine="0"/>
        <w:jc w:val="both"/>
        <w:rPr>
          <w:color w:val="000000"/>
          <w:sz w:val="24"/>
          <w:szCs w:val="24"/>
        </w:rPr>
      </w:pPr>
    </w:p>
    <w:p w14:paraId="2EF80211" w14:textId="1059112E" w:rsidR="006A40FB" w:rsidRDefault="00F91EB0" w:rsidP="005B4823">
      <w:pPr>
        <w:pStyle w:val="Ttulo2"/>
        <w:ind w:left="2" w:hanging="4"/>
      </w:pPr>
      <w:r>
        <w:t>METAS A MEDIANO PLAZO</w:t>
      </w:r>
      <w:r w:rsidR="007127A3">
        <w:t xml:space="preserve"> (202</w:t>
      </w:r>
      <w:r w:rsidR="00BD77D8">
        <w:t>7</w:t>
      </w:r>
      <w:r w:rsidR="007127A3">
        <w:t>)</w:t>
      </w:r>
    </w:p>
    <w:p w14:paraId="7FC4ABEA" w14:textId="6A7E17A7" w:rsidR="00BD77D8" w:rsidRPr="00BD77D8" w:rsidRDefault="00F07844" w:rsidP="00BD77D8">
      <w:pPr>
        <w:ind w:left="0" w:hanging="2"/>
      </w:pPr>
      <w:r>
        <w:t xml:space="preserve">- Contar con el  </w:t>
      </w:r>
      <w:r w:rsidR="00BD77D8">
        <w:t xml:space="preserve">Software Orfeo implementado y funcionando para prestar un servicio integral del manejo de los </w:t>
      </w:r>
      <w:r>
        <w:t>documentos de</w:t>
      </w:r>
      <w:r w:rsidR="00BD77D8">
        <w:t xml:space="preserve"> archivo</w:t>
      </w:r>
      <w:r>
        <w:t>,</w:t>
      </w:r>
      <w:r w:rsidR="00BD77D8">
        <w:t xml:space="preserve"> y</w:t>
      </w:r>
      <w:r>
        <w:t xml:space="preserve"> como ventanilla única para recibo de la </w:t>
      </w:r>
      <w:r>
        <w:lastRenderedPageBreak/>
        <w:t>correspondencia general</w:t>
      </w:r>
      <w:r w:rsidR="00BD77D8">
        <w:t xml:space="preserve">  en forma digital</w:t>
      </w:r>
      <w:r>
        <w:t xml:space="preserve"> con </w:t>
      </w:r>
      <w:r w:rsidR="00BD77D8">
        <w:t xml:space="preserve"> apropiación de nuevas tecnologías para usuarios internos y externos de la Empresa.</w:t>
      </w:r>
    </w:p>
    <w:p w14:paraId="7B7410A7" w14:textId="4CD4B5F3"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w:t>
      </w:r>
      <w:r w:rsidR="00F07844">
        <w:rPr>
          <w:color w:val="000000"/>
          <w:sz w:val="24"/>
          <w:szCs w:val="24"/>
        </w:rPr>
        <w:t xml:space="preserve"> </w:t>
      </w:r>
      <w:r>
        <w:rPr>
          <w:color w:val="000000"/>
          <w:sz w:val="24"/>
          <w:szCs w:val="24"/>
        </w:rPr>
        <w:t>Estandarizar los procesos del programa de gestión documental en entorno digital.</w:t>
      </w:r>
    </w:p>
    <w:p w14:paraId="665FF007" w14:textId="47C80394" w:rsidR="007F500A"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w:t>
      </w:r>
      <w:r w:rsidR="007F500A">
        <w:rPr>
          <w:color w:val="000000"/>
          <w:sz w:val="24"/>
          <w:szCs w:val="24"/>
        </w:rPr>
        <w:t xml:space="preserve">Digitalización de documentos de continuidad de negocio </w:t>
      </w:r>
    </w:p>
    <w:p w14:paraId="67A7A1FB" w14:textId="372D397B"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-Implementar el sistema integral de conservación documental que se ajuste a las necesidades de información de la entidad.</w:t>
      </w:r>
    </w:p>
    <w:p w14:paraId="4A290A91" w14:textId="2E087EA4" w:rsidR="00E90986" w:rsidRPr="00E90986" w:rsidRDefault="00E90986" w:rsidP="00E90986">
      <w:pPr>
        <w:ind w:left="0" w:hanging="2"/>
        <w:jc w:val="both"/>
        <w:rPr>
          <w:sz w:val="24"/>
          <w:szCs w:val="24"/>
        </w:rPr>
      </w:pPr>
      <w:r>
        <w:rPr>
          <w:sz w:val="24"/>
          <w:szCs w:val="24"/>
        </w:rPr>
        <w:t>-Mantener actualizadas las Herramientas archivística</w:t>
      </w:r>
      <w:r w:rsidR="00E52D03">
        <w:rPr>
          <w:sz w:val="24"/>
          <w:szCs w:val="24"/>
        </w:rPr>
        <w:t>s.</w:t>
      </w:r>
    </w:p>
    <w:p w14:paraId="3CB01B3E" w14:textId="0C4F9421" w:rsidR="00E90986" w:rsidRDefault="00C0657B" w:rsidP="00F07844">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-Seguimiento y control de</w:t>
      </w:r>
      <w:r w:rsidR="00BF3C2B">
        <w:rPr>
          <w:color w:val="000000"/>
          <w:sz w:val="24"/>
          <w:szCs w:val="24"/>
        </w:rPr>
        <w:t>l</w:t>
      </w:r>
      <w:r>
        <w:rPr>
          <w:color w:val="000000"/>
          <w:sz w:val="24"/>
          <w:szCs w:val="24"/>
        </w:rPr>
        <w:t xml:space="preserve"> Programa de gestión documental de la entidad.</w:t>
      </w:r>
    </w:p>
    <w:p w14:paraId="09DA7229" w14:textId="77777777" w:rsidR="00E90986" w:rsidRDefault="00E90986">
      <w:pPr>
        <w:pBdr>
          <w:top w:val="nil"/>
          <w:left w:val="nil"/>
          <w:bottom w:val="nil"/>
          <w:right w:val="nil"/>
          <w:between w:val="nil"/>
        </w:pBdr>
        <w:ind w:left="0" w:hanging="2"/>
        <w:jc w:val="both"/>
        <w:rPr>
          <w:color w:val="000000"/>
          <w:sz w:val="24"/>
          <w:szCs w:val="24"/>
        </w:rPr>
      </w:pPr>
    </w:p>
    <w:p w14:paraId="006E8061" w14:textId="21B8819B" w:rsidR="00BD388B" w:rsidRDefault="00BD388B" w:rsidP="00BD388B">
      <w:pPr>
        <w:pStyle w:val="Ttulo2"/>
        <w:ind w:left="2" w:hanging="4"/>
      </w:pPr>
      <w:r>
        <w:t>METAS A LARGO PLAZO (2026-2027)</w:t>
      </w:r>
    </w:p>
    <w:p w14:paraId="4393636F" w14:textId="495FEF5C" w:rsidR="00E52D03" w:rsidRPr="00E52D03" w:rsidRDefault="00E52D03" w:rsidP="00E52D03">
      <w:pPr>
        <w:ind w:left="0" w:hanging="2"/>
        <w:rPr>
          <w:color w:val="000000"/>
          <w:sz w:val="24"/>
          <w:szCs w:val="24"/>
        </w:rPr>
      </w:pPr>
      <w:r w:rsidRPr="00E52D03">
        <w:rPr>
          <w:color w:val="000000"/>
          <w:sz w:val="24"/>
          <w:szCs w:val="24"/>
        </w:rPr>
        <w:t>-Mantener actualizadas las herramientas archivísticas</w:t>
      </w:r>
    </w:p>
    <w:p w14:paraId="232B028B" w14:textId="7EE3607C" w:rsidR="006A40FB" w:rsidRDefault="00C0657B" w:rsidP="00C0657B">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 xml:space="preserve">-Mantener actualizado y en escalabilidad, el programa de gestión documental </w:t>
      </w:r>
    </w:p>
    <w:p w14:paraId="440D4618" w14:textId="652AFB5E" w:rsidR="006A40FB" w:rsidRDefault="00C0657B" w:rsidP="00C0657B">
      <w:pPr>
        <w:pBdr>
          <w:top w:val="nil"/>
          <w:left w:val="nil"/>
          <w:bottom w:val="nil"/>
          <w:right w:val="nil"/>
          <w:between w:val="nil"/>
        </w:pBdr>
        <w:ind w:leftChars="0" w:left="0" w:firstLineChars="0" w:firstLine="0"/>
        <w:jc w:val="both"/>
        <w:rPr>
          <w:color w:val="000000"/>
          <w:sz w:val="24"/>
          <w:szCs w:val="24"/>
        </w:rPr>
      </w:pPr>
      <w:r>
        <w:rPr>
          <w:color w:val="000000"/>
          <w:sz w:val="24"/>
          <w:szCs w:val="24"/>
        </w:rPr>
        <w:t>-Mantener los archivos acordes con las directrices del AGN, para los documentos físicos, híbridos y digitales dentro del concepto de archivo total</w:t>
      </w:r>
    </w:p>
    <w:p w14:paraId="14A08761" w14:textId="77777777" w:rsidR="003366EE" w:rsidRDefault="003366EE" w:rsidP="003366EE">
      <w:pPr>
        <w:pBdr>
          <w:top w:val="nil"/>
          <w:left w:val="nil"/>
          <w:bottom w:val="nil"/>
          <w:right w:val="nil"/>
          <w:between w:val="nil"/>
        </w:pBdr>
        <w:ind w:leftChars="0" w:left="0" w:firstLineChars="0" w:firstLine="0"/>
        <w:jc w:val="both"/>
        <w:rPr>
          <w:color w:val="000000"/>
          <w:sz w:val="24"/>
          <w:szCs w:val="24"/>
        </w:rPr>
      </w:pPr>
    </w:p>
    <w:p w14:paraId="1647E4CB" w14:textId="77777777" w:rsidR="003366EE" w:rsidRDefault="003366EE" w:rsidP="005B4823">
      <w:pPr>
        <w:pStyle w:val="Ttulo2"/>
        <w:ind w:left="2" w:hanging="4"/>
      </w:pPr>
      <w:r>
        <w:t>BIBLIOGRAFIA</w:t>
      </w:r>
    </w:p>
    <w:p w14:paraId="6F0B993E" w14:textId="77777777" w:rsidR="003366EE" w:rsidRDefault="003366EE" w:rsidP="003366EE">
      <w:pPr>
        <w:pBdr>
          <w:top w:val="nil"/>
          <w:left w:val="nil"/>
          <w:bottom w:val="nil"/>
          <w:right w:val="nil"/>
          <w:between w:val="nil"/>
        </w:pBdr>
        <w:ind w:leftChars="0" w:left="0" w:firstLineChars="0" w:firstLine="0"/>
        <w:jc w:val="both"/>
        <w:rPr>
          <w:color w:val="000000"/>
          <w:sz w:val="24"/>
          <w:szCs w:val="24"/>
        </w:rPr>
      </w:pPr>
    </w:p>
    <w:p w14:paraId="54D9EE5D" w14:textId="66C5DBD5" w:rsidR="006A40FB" w:rsidRDefault="008D64C3" w:rsidP="00DA7972">
      <w:pPr>
        <w:ind w:leftChars="0" w:left="0" w:firstLineChars="0" w:firstLine="0"/>
        <w:rPr>
          <w:sz w:val="24"/>
          <w:szCs w:val="24"/>
        </w:rPr>
      </w:pPr>
      <w:r>
        <w:rPr>
          <w:sz w:val="24"/>
          <w:szCs w:val="24"/>
        </w:rPr>
        <w:t>-Depósitos de Archivo, AGN. Bogotá: 1995</w:t>
      </w:r>
    </w:p>
    <w:p w14:paraId="479A489E" w14:textId="4F8F68BF" w:rsidR="006A40FB" w:rsidRDefault="008D64C3" w:rsidP="00DA7972">
      <w:pPr>
        <w:pBdr>
          <w:top w:val="nil"/>
          <w:left w:val="nil"/>
          <w:bottom w:val="nil"/>
          <w:right w:val="nil"/>
          <w:between w:val="nil"/>
        </w:pBdr>
        <w:spacing w:after="0"/>
        <w:ind w:leftChars="0" w:left="0" w:firstLineChars="0" w:firstLine="0"/>
        <w:rPr>
          <w:color w:val="000000"/>
          <w:sz w:val="24"/>
          <w:szCs w:val="24"/>
        </w:rPr>
      </w:pPr>
      <w:r>
        <w:rPr>
          <w:color w:val="000000"/>
          <w:sz w:val="24"/>
          <w:szCs w:val="24"/>
        </w:rPr>
        <w:t>-Cartilla de clasificación documental. Bogotá: AGN, 2001.</w:t>
      </w:r>
    </w:p>
    <w:p w14:paraId="04E09F48" w14:textId="4BB25694" w:rsidR="006A40FB" w:rsidRDefault="008D64C3" w:rsidP="00DA7972">
      <w:pPr>
        <w:pBdr>
          <w:top w:val="nil"/>
          <w:left w:val="nil"/>
          <w:bottom w:val="nil"/>
          <w:right w:val="nil"/>
          <w:between w:val="nil"/>
        </w:pBdr>
        <w:spacing w:after="0"/>
        <w:ind w:leftChars="0" w:left="0" w:firstLineChars="0" w:firstLine="0"/>
        <w:rPr>
          <w:color w:val="000000"/>
          <w:sz w:val="24"/>
          <w:szCs w:val="24"/>
        </w:rPr>
      </w:pPr>
      <w:r>
        <w:rPr>
          <w:color w:val="000000"/>
          <w:sz w:val="24"/>
          <w:szCs w:val="24"/>
        </w:rPr>
        <w:t>-Gestión de la correspondencia: memorias. Bogotá: AGN, 2002.</w:t>
      </w:r>
    </w:p>
    <w:p w14:paraId="384B4461" w14:textId="13B05AE3" w:rsidR="006A40FB" w:rsidRDefault="008D64C3" w:rsidP="00DA7972">
      <w:pPr>
        <w:pBdr>
          <w:top w:val="nil"/>
          <w:left w:val="nil"/>
          <w:bottom w:val="nil"/>
          <w:right w:val="nil"/>
          <w:between w:val="nil"/>
        </w:pBdr>
        <w:spacing w:after="0"/>
        <w:ind w:leftChars="0" w:left="0" w:firstLineChars="0" w:firstLine="0"/>
        <w:rPr>
          <w:color w:val="000000"/>
          <w:sz w:val="24"/>
          <w:szCs w:val="24"/>
        </w:rPr>
      </w:pPr>
      <w:r>
        <w:rPr>
          <w:color w:val="000000"/>
          <w:sz w:val="24"/>
          <w:szCs w:val="24"/>
        </w:rPr>
        <w:t>-Acuerdo 049 de 2000. Por el cual se desarrolla el artículo del Capítulo 7 Conservación de Documentos del Reglamento General de Archivos sobre condiciones de edificios y locales destinados a archivos.</w:t>
      </w:r>
    </w:p>
    <w:p w14:paraId="62DCBD92" w14:textId="2BAD2761" w:rsidR="00E90986" w:rsidRDefault="00E90986" w:rsidP="00DA7972">
      <w:pPr>
        <w:pBdr>
          <w:top w:val="nil"/>
          <w:left w:val="nil"/>
          <w:bottom w:val="nil"/>
          <w:right w:val="nil"/>
          <w:between w:val="nil"/>
        </w:pBdr>
        <w:spacing w:after="0"/>
        <w:ind w:leftChars="0" w:left="0" w:firstLineChars="0" w:firstLine="0"/>
        <w:rPr>
          <w:color w:val="000000"/>
          <w:sz w:val="24"/>
          <w:szCs w:val="24"/>
        </w:rPr>
      </w:pPr>
      <w:r>
        <w:rPr>
          <w:color w:val="000000"/>
          <w:sz w:val="24"/>
          <w:szCs w:val="24"/>
        </w:rPr>
        <w:t>-Guía para la implementación de un programa de gestión documental. Bogotá AGN,2006</w:t>
      </w:r>
    </w:p>
    <w:p w14:paraId="3A8B120F" w14:textId="6F9B7840" w:rsidR="006A40FB" w:rsidRDefault="008D64C3" w:rsidP="00DA7972">
      <w:pPr>
        <w:pBdr>
          <w:top w:val="nil"/>
          <w:left w:val="nil"/>
          <w:bottom w:val="nil"/>
          <w:right w:val="nil"/>
          <w:between w:val="nil"/>
        </w:pBdr>
        <w:spacing w:after="0"/>
        <w:ind w:leftChars="0" w:left="0" w:firstLineChars="0" w:firstLine="0"/>
        <w:rPr>
          <w:color w:val="000000"/>
          <w:sz w:val="24"/>
          <w:szCs w:val="24"/>
        </w:rPr>
      </w:pPr>
      <w:r>
        <w:rPr>
          <w:color w:val="000000"/>
          <w:sz w:val="24"/>
          <w:szCs w:val="24"/>
        </w:rPr>
        <w:t>-CONSTITUCION POLITICA DE COLOMBIA. Bogotá, 1991</w:t>
      </w:r>
    </w:p>
    <w:p w14:paraId="0440949B" w14:textId="3A611B86" w:rsidR="006A40FB" w:rsidRDefault="008D64C3">
      <w:pPr>
        <w:pBdr>
          <w:top w:val="nil"/>
          <w:left w:val="nil"/>
          <w:bottom w:val="nil"/>
          <w:right w:val="nil"/>
          <w:between w:val="nil"/>
        </w:pBdr>
        <w:spacing w:after="0"/>
        <w:ind w:left="0" w:hanging="2"/>
        <w:rPr>
          <w:color w:val="000000"/>
          <w:sz w:val="24"/>
          <w:szCs w:val="24"/>
        </w:rPr>
      </w:pPr>
      <w:r>
        <w:rPr>
          <w:color w:val="000000"/>
          <w:sz w:val="24"/>
          <w:szCs w:val="24"/>
        </w:rPr>
        <w:t>-Artículos relacionados con el acceso a la información,</w:t>
      </w:r>
    </w:p>
    <w:p w14:paraId="3C91B8E7" w14:textId="77777777" w:rsidR="006A40FB" w:rsidRDefault="00F91EB0">
      <w:pPr>
        <w:pBdr>
          <w:top w:val="nil"/>
          <w:left w:val="nil"/>
          <w:bottom w:val="nil"/>
          <w:right w:val="nil"/>
          <w:between w:val="nil"/>
        </w:pBdr>
        <w:spacing w:after="0"/>
        <w:ind w:left="0" w:hanging="2"/>
        <w:rPr>
          <w:color w:val="000000"/>
          <w:sz w:val="24"/>
          <w:szCs w:val="24"/>
        </w:rPr>
      </w:pPr>
      <w:r>
        <w:rPr>
          <w:color w:val="000000"/>
          <w:sz w:val="24"/>
          <w:szCs w:val="24"/>
        </w:rPr>
        <w:t>Deberes y derechos de los ciudadanos.</w:t>
      </w:r>
    </w:p>
    <w:p w14:paraId="3D6F5168" w14:textId="77777777" w:rsidR="006A40FB" w:rsidRDefault="00F91EB0" w:rsidP="00DA7972">
      <w:pPr>
        <w:pBdr>
          <w:top w:val="nil"/>
          <w:left w:val="nil"/>
          <w:bottom w:val="nil"/>
          <w:right w:val="nil"/>
          <w:between w:val="nil"/>
        </w:pBdr>
        <w:spacing w:after="0"/>
        <w:ind w:leftChars="0" w:left="0" w:firstLineChars="0" w:firstLine="0"/>
        <w:jc w:val="both"/>
        <w:rPr>
          <w:color w:val="000000"/>
          <w:sz w:val="24"/>
          <w:szCs w:val="24"/>
        </w:rPr>
      </w:pPr>
      <w:r>
        <w:rPr>
          <w:color w:val="000000"/>
          <w:sz w:val="24"/>
          <w:szCs w:val="24"/>
        </w:rPr>
        <w:t>Primer congreso Iberoamericano de Conservación Documental. ALA: Bogotá</w:t>
      </w:r>
    </w:p>
    <w:p w14:paraId="5E72B951" w14:textId="4AADF05E" w:rsidR="00C677B4" w:rsidRDefault="00C677B4" w:rsidP="00E52D03">
      <w:pPr>
        <w:pBdr>
          <w:top w:val="nil"/>
          <w:left w:val="nil"/>
          <w:bottom w:val="nil"/>
          <w:right w:val="nil"/>
          <w:between w:val="nil"/>
        </w:pBdr>
        <w:spacing w:after="0"/>
        <w:ind w:left="0" w:hanging="2"/>
        <w:jc w:val="both"/>
        <w:rPr>
          <w:color w:val="000000"/>
          <w:sz w:val="24"/>
          <w:szCs w:val="24"/>
        </w:rPr>
      </w:pPr>
      <w:r>
        <w:rPr>
          <w:color w:val="000000"/>
          <w:sz w:val="24"/>
          <w:szCs w:val="24"/>
        </w:rPr>
        <w:t>20</w:t>
      </w:r>
      <w:bookmarkStart w:id="1" w:name="RANGE!A1:K40"/>
      <w:bookmarkEnd w:id="1"/>
      <w:r w:rsidR="00E52D03">
        <w:rPr>
          <w:color w:val="000000"/>
          <w:sz w:val="24"/>
          <w:szCs w:val="24"/>
        </w:rPr>
        <w:t>14.</w:t>
      </w:r>
    </w:p>
    <w:sectPr w:rsidR="00C677B4" w:rsidSect="00972730">
      <w:pgSz w:w="11906" w:h="16838"/>
      <w:pgMar w:top="1418" w:right="1701" w:bottom="1418"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3485"/>
    <w:multiLevelType w:val="multilevel"/>
    <w:tmpl w:val="29305CB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4B04FE3"/>
    <w:multiLevelType w:val="multilevel"/>
    <w:tmpl w:val="F3DCC6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E2C3672"/>
    <w:multiLevelType w:val="multilevel"/>
    <w:tmpl w:val="D63EB5E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F287057"/>
    <w:multiLevelType w:val="multilevel"/>
    <w:tmpl w:val="02106B8C"/>
    <w:lvl w:ilvl="0">
      <w:start w:val="1"/>
      <w:numFmt w:val="bullet"/>
      <w:lvlText w:val="-"/>
      <w:lvlJc w:val="left"/>
      <w:pPr>
        <w:ind w:left="1080" w:hanging="360"/>
      </w:pPr>
      <w:rPr>
        <w:rFonts w:ascii="Calibri" w:eastAsia="Calibri" w:hAnsi="Calibri" w:cs="Calibri"/>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25A97432"/>
    <w:multiLevelType w:val="multilevel"/>
    <w:tmpl w:val="CC1CE718"/>
    <w:lvl w:ilvl="0">
      <w:start w:val="1"/>
      <w:numFmt w:val="bullet"/>
      <w:lvlText w:val="-"/>
      <w:lvlJc w:val="left"/>
      <w:pPr>
        <w:ind w:left="1080" w:hanging="360"/>
      </w:pPr>
      <w:rPr>
        <w:rFonts w:ascii="Calibri" w:eastAsia="Calibri" w:hAnsi="Calibri" w:cs="Calibri"/>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 w15:restartNumberingAfterBreak="0">
    <w:nsid w:val="45121290"/>
    <w:multiLevelType w:val="multilevel"/>
    <w:tmpl w:val="B9DCD79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15:restartNumberingAfterBreak="0">
    <w:nsid w:val="53761948"/>
    <w:multiLevelType w:val="multilevel"/>
    <w:tmpl w:val="4C780148"/>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7" w15:restartNumberingAfterBreak="0">
    <w:nsid w:val="62AB0DFE"/>
    <w:multiLevelType w:val="multilevel"/>
    <w:tmpl w:val="DEDEADC6"/>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 w15:restartNumberingAfterBreak="0">
    <w:nsid w:val="642E136D"/>
    <w:multiLevelType w:val="multilevel"/>
    <w:tmpl w:val="EF9008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767780E"/>
    <w:multiLevelType w:val="multilevel"/>
    <w:tmpl w:val="F12CD5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7F535C0E"/>
    <w:multiLevelType w:val="multilevel"/>
    <w:tmpl w:val="98FCA578"/>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16cid:durableId="356783788">
    <w:abstractNumId w:val="4"/>
  </w:num>
  <w:num w:numId="2" w16cid:durableId="135492953">
    <w:abstractNumId w:val="3"/>
  </w:num>
  <w:num w:numId="3" w16cid:durableId="1518692615">
    <w:abstractNumId w:val="1"/>
  </w:num>
  <w:num w:numId="4" w16cid:durableId="1067143246">
    <w:abstractNumId w:val="10"/>
  </w:num>
  <w:num w:numId="5" w16cid:durableId="1198815038">
    <w:abstractNumId w:val="9"/>
  </w:num>
  <w:num w:numId="6" w16cid:durableId="746145826">
    <w:abstractNumId w:val="6"/>
  </w:num>
  <w:num w:numId="7" w16cid:durableId="1020549030">
    <w:abstractNumId w:val="8"/>
  </w:num>
  <w:num w:numId="8" w16cid:durableId="215744764">
    <w:abstractNumId w:val="0"/>
  </w:num>
  <w:num w:numId="9" w16cid:durableId="2012222648">
    <w:abstractNumId w:val="2"/>
  </w:num>
  <w:num w:numId="10" w16cid:durableId="716592247">
    <w:abstractNumId w:val="5"/>
  </w:num>
  <w:num w:numId="11" w16cid:durableId="1567297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0FB"/>
    <w:rsid w:val="00081CBB"/>
    <w:rsid w:val="000B7394"/>
    <w:rsid w:val="001739F8"/>
    <w:rsid w:val="00180C69"/>
    <w:rsid w:val="001841A3"/>
    <w:rsid w:val="00187E03"/>
    <w:rsid w:val="001F5F14"/>
    <w:rsid w:val="002C78CF"/>
    <w:rsid w:val="002E6EFA"/>
    <w:rsid w:val="00302F74"/>
    <w:rsid w:val="00331AE4"/>
    <w:rsid w:val="00332E25"/>
    <w:rsid w:val="003366EE"/>
    <w:rsid w:val="003B5088"/>
    <w:rsid w:val="00536AB9"/>
    <w:rsid w:val="0054190A"/>
    <w:rsid w:val="005B2DE8"/>
    <w:rsid w:val="005B4823"/>
    <w:rsid w:val="005D5CDE"/>
    <w:rsid w:val="005F298C"/>
    <w:rsid w:val="006A40FB"/>
    <w:rsid w:val="006B1962"/>
    <w:rsid w:val="007127A3"/>
    <w:rsid w:val="00736391"/>
    <w:rsid w:val="00744197"/>
    <w:rsid w:val="00764BFD"/>
    <w:rsid w:val="007F500A"/>
    <w:rsid w:val="0084554B"/>
    <w:rsid w:val="008D3DE4"/>
    <w:rsid w:val="008D64C3"/>
    <w:rsid w:val="008F166F"/>
    <w:rsid w:val="0096199E"/>
    <w:rsid w:val="00972730"/>
    <w:rsid w:val="00A62A85"/>
    <w:rsid w:val="00AB4FFA"/>
    <w:rsid w:val="00B170BD"/>
    <w:rsid w:val="00B946B4"/>
    <w:rsid w:val="00BD388B"/>
    <w:rsid w:val="00BD77D8"/>
    <w:rsid w:val="00BF3C2B"/>
    <w:rsid w:val="00C0657B"/>
    <w:rsid w:val="00C34826"/>
    <w:rsid w:val="00C677B4"/>
    <w:rsid w:val="00C82238"/>
    <w:rsid w:val="00CC0A51"/>
    <w:rsid w:val="00D54923"/>
    <w:rsid w:val="00DA7972"/>
    <w:rsid w:val="00DE1BA4"/>
    <w:rsid w:val="00E206AF"/>
    <w:rsid w:val="00E31BA6"/>
    <w:rsid w:val="00E52D03"/>
    <w:rsid w:val="00E90986"/>
    <w:rsid w:val="00F07844"/>
    <w:rsid w:val="00F445CB"/>
    <w:rsid w:val="00F503BD"/>
    <w:rsid w:val="00F91EB0"/>
    <w:rsid w:val="00FA6E49"/>
    <w:rsid w:val="00FE62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032C"/>
  <w15:docId w15:val="{108F5E7D-6937-46A8-9606-02442B30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qFormat/>
    <w:pPr>
      <w:spacing w:after="0" w:line="240" w:lineRule="auto"/>
    </w:pPr>
    <w:rPr>
      <w:rFonts w:ascii="Tahoma" w:hAnsi="Tahoma" w:cs="Tahoma"/>
      <w:sz w:val="16"/>
      <w:szCs w:val="16"/>
    </w:rPr>
  </w:style>
  <w:style w:type="character" w:customStyle="1" w:styleId="TextodegloboCar">
    <w:name w:val="Texto de globo Car"/>
    <w:rPr>
      <w:rFonts w:ascii="Tahoma" w:hAnsi="Tahoma" w:cs="Tahoma"/>
      <w:w w:val="100"/>
      <w:position w:val="-1"/>
      <w:sz w:val="16"/>
      <w:szCs w:val="16"/>
      <w:effect w:val="none"/>
      <w:vertAlign w:val="baseline"/>
      <w:cs w:val="0"/>
      <w:em w:val="none"/>
    </w:rPr>
  </w:style>
  <w:style w:type="paragraph" w:styleId="Prrafodelista">
    <w:name w:val="List Paragraph"/>
    <w:basedOn w:val="Normal"/>
    <w:pPr>
      <w:ind w:left="720"/>
      <w:contextualSpacing/>
    </w:pPr>
  </w:style>
  <w:style w:type="paragraph" w:styleId="Encabezado">
    <w:name w:val="header"/>
    <w:basedOn w:val="Normal"/>
    <w:qFormat/>
    <w:pPr>
      <w:spacing w:after="0" w:line="240" w:lineRule="auto"/>
    </w:pPr>
  </w:style>
  <w:style w:type="character" w:customStyle="1" w:styleId="EncabezadoCar">
    <w:name w:val="Encabezado Car"/>
    <w:basedOn w:val="Fuentedeprrafopredeter"/>
    <w:rPr>
      <w:w w:val="100"/>
      <w:position w:val="-1"/>
      <w:effect w:val="none"/>
      <w:vertAlign w:val="baseline"/>
      <w:cs w:val="0"/>
      <w:em w:val="none"/>
    </w:rPr>
  </w:style>
  <w:style w:type="paragraph" w:styleId="Piedepgina">
    <w:name w:val="footer"/>
    <w:basedOn w:val="Normal"/>
    <w:qFormat/>
    <w:pPr>
      <w:spacing w:after="0" w:line="240" w:lineRule="auto"/>
    </w:pPr>
  </w:style>
  <w:style w:type="character" w:customStyle="1" w:styleId="PiedepginaCar">
    <w:name w:val="Pie de página Car"/>
    <w:basedOn w:val="Fuentedeprrafopredeter"/>
    <w:rPr>
      <w:w w:val="100"/>
      <w:position w:val="-1"/>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TDC">
    <w:name w:val="TOC Heading"/>
    <w:basedOn w:val="Ttulo1"/>
    <w:next w:val="Normal"/>
    <w:uiPriority w:val="39"/>
    <w:unhideWhenUsed/>
    <w:qFormat/>
    <w:rsid w:val="00FE628A"/>
    <w:pPr>
      <w:suppressAutoHyphens w:val="0"/>
      <w:spacing w:before="240" w:after="0" w:line="259" w:lineRule="auto"/>
      <w:ind w:leftChars="0" w:left="0" w:firstLineChars="0" w:firstLine="0"/>
      <w:textDirection w:val="lrTb"/>
      <w:textAlignment w:val="auto"/>
      <w:outlineLvl w:val="9"/>
    </w:pPr>
    <w:rPr>
      <w:rFonts w:asciiTheme="majorHAnsi" w:eastAsiaTheme="majorEastAsia" w:hAnsiTheme="majorHAnsi" w:cstheme="majorBidi"/>
      <w:b w:val="0"/>
      <w:color w:val="365F91" w:themeColor="accent1" w:themeShade="BF"/>
      <w:position w:val="0"/>
      <w:sz w:val="32"/>
      <w:szCs w:val="32"/>
      <w:lang w:val="es-CO" w:eastAsia="es-CO"/>
    </w:rPr>
  </w:style>
  <w:style w:type="paragraph" w:styleId="TDC1">
    <w:name w:val="toc 1"/>
    <w:basedOn w:val="Normal"/>
    <w:next w:val="Normal"/>
    <w:autoRedefine/>
    <w:uiPriority w:val="39"/>
    <w:unhideWhenUsed/>
    <w:rsid w:val="00FE628A"/>
    <w:pPr>
      <w:spacing w:after="100"/>
      <w:ind w:left="0"/>
    </w:pPr>
  </w:style>
  <w:style w:type="paragraph" w:styleId="TDC2">
    <w:name w:val="toc 2"/>
    <w:basedOn w:val="Normal"/>
    <w:next w:val="Normal"/>
    <w:autoRedefine/>
    <w:uiPriority w:val="39"/>
    <w:unhideWhenUsed/>
    <w:rsid w:val="00FE628A"/>
    <w:pPr>
      <w:suppressAutoHyphens w:val="0"/>
      <w:spacing w:after="100" w:line="259" w:lineRule="auto"/>
      <w:ind w:leftChars="0" w:left="22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3">
    <w:name w:val="toc 3"/>
    <w:basedOn w:val="Normal"/>
    <w:next w:val="Normal"/>
    <w:autoRedefine/>
    <w:uiPriority w:val="39"/>
    <w:unhideWhenUsed/>
    <w:rsid w:val="00FE628A"/>
    <w:pPr>
      <w:suppressAutoHyphens w:val="0"/>
      <w:spacing w:after="100" w:line="259" w:lineRule="auto"/>
      <w:ind w:leftChars="0" w:left="44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4">
    <w:name w:val="toc 4"/>
    <w:basedOn w:val="Normal"/>
    <w:next w:val="Normal"/>
    <w:autoRedefine/>
    <w:uiPriority w:val="39"/>
    <w:unhideWhenUsed/>
    <w:rsid w:val="00FE628A"/>
    <w:pPr>
      <w:suppressAutoHyphens w:val="0"/>
      <w:spacing w:after="100" w:line="259" w:lineRule="auto"/>
      <w:ind w:leftChars="0" w:left="66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5">
    <w:name w:val="toc 5"/>
    <w:basedOn w:val="Normal"/>
    <w:next w:val="Normal"/>
    <w:autoRedefine/>
    <w:uiPriority w:val="39"/>
    <w:unhideWhenUsed/>
    <w:rsid w:val="00FE628A"/>
    <w:pPr>
      <w:suppressAutoHyphens w:val="0"/>
      <w:spacing w:after="100" w:line="259" w:lineRule="auto"/>
      <w:ind w:leftChars="0" w:left="88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6">
    <w:name w:val="toc 6"/>
    <w:basedOn w:val="Normal"/>
    <w:next w:val="Normal"/>
    <w:autoRedefine/>
    <w:uiPriority w:val="39"/>
    <w:unhideWhenUsed/>
    <w:rsid w:val="00FE628A"/>
    <w:pPr>
      <w:suppressAutoHyphens w:val="0"/>
      <w:spacing w:after="100" w:line="259" w:lineRule="auto"/>
      <w:ind w:leftChars="0" w:left="110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7">
    <w:name w:val="toc 7"/>
    <w:basedOn w:val="Normal"/>
    <w:next w:val="Normal"/>
    <w:autoRedefine/>
    <w:uiPriority w:val="39"/>
    <w:unhideWhenUsed/>
    <w:rsid w:val="00FE628A"/>
    <w:pPr>
      <w:suppressAutoHyphens w:val="0"/>
      <w:spacing w:after="100" w:line="259" w:lineRule="auto"/>
      <w:ind w:leftChars="0" w:left="132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8">
    <w:name w:val="toc 8"/>
    <w:basedOn w:val="Normal"/>
    <w:next w:val="Normal"/>
    <w:autoRedefine/>
    <w:uiPriority w:val="39"/>
    <w:unhideWhenUsed/>
    <w:rsid w:val="00FE628A"/>
    <w:pPr>
      <w:suppressAutoHyphens w:val="0"/>
      <w:spacing w:after="100" w:line="259" w:lineRule="auto"/>
      <w:ind w:leftChars="0" w:left="154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paragraph" w:styleId="TDC9">
    <w:name w:val="toc 9"/>
    <w:basedOn w:val="Normal"/>
    <w:next w:val="Normal"/>
    <w:autoRedefine/>
    <w:uiPriority w:val="39"/>
    <w:unhideWhenUsed/>
    <w:rsid w:val="00FE628A"/>
    <w:pPr>
      <w:suppressAutoHyphens w:val="0"/>
      <w:spacing w:after="100" w:line="259" w:lineRule="auto"/>
      <w:ind w:leftChars="0" w:left="1760" w:firstLineChars="0" w:firstLine="0"/>
      <w:textDirection w:val="lrTb"/>
      <w:textAlignment w:val="auto"/>
      <w:outlineLvl w:val="9"/>
    </w:pPr>
    <w:rPr>
      <w:rFonts w:asciiTheme="minorHAnsi" w:eastAsiaTheme="minorEastAsia" w:hAnsiTheme="minorHAnsi" w:cstheme="minorBidi"/>
      <w:kern w:val="2"/>
      <w:position w:val="0"/>
      <w:lang w:val="es-CO" w:eastAsia="es-CO"/>
      <w14:ligatures w14:val="standardContextual"/>
    </w:rPr>
  </w:style>
  <w:style w:type="character" w:styleId="Hipervnculo">
    <w:name w:val="Hyperlink"/>
    <w:basedOn w:val="Fuentedeprrafopredeter"/>
    <w:uiPriority w:val="99"/>
    <w:unhideWhenUsed/>
    <w:rsid w:val="00FE628A"/>
    <w:rPr>
      <w:color w:val="0000FF" w:themeColor="hyperlink"/>
      <w:u w:val="single"/>
    </w:rPr>
  </w:style>
  <w:style w:type="character" w:styleId="Mencinsinresolver">
    <w:name w:val="Unresolved Mention"/>
    <w:basedOn w:val="Fuentedeprrafopredeter"/>
    <w:uiPriority w:val="99"/>
    <w:semiHidden/>
    <w:unhideWhenUsed/>
    <w:rsid w:val="00FE6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473301">
      <w:bodyDiv w:val="1"/>
      <w:marLeft w:val="0"/>
      <w:marRight w:val="0"/>
      <w:marTop w:val="0"/>
      <w:marBottom w:val="0"/>
      <w:divBdr>
        <w:top w:val="none" w:sz="0" w:space="0" w:color="auto"/>
        <w:left w:val="none" w:sz="0" w:space="0" w:color="auto"/>
        <w:bottom w:val="none" w:sz="0" w:space="0" w:color="auto"/>
        <w:right w:val="none" w:sz="0" w:space="0" w:color="auto"/>
      </w:divBdr>
    </w:div>
    <w:div w:id="1294409010">
      <w:bodyDiv w:val="1"/>
      <w:marLeft w:val="0"/>
      <w:marRight w:val="0"/>
      <w:marTop w:val="0"/>
      <w:marBottom w:val="0"/>
      <w:divBdr>
        <w:top w:val="none" w:sz="0" w:space="0" w:color="auto"/>
        <w:left w:val="none" w:sz="0" w:space="0" w:color="auto"/>
        <w:bottom w:val="none" w:sz="0" w:space="0" w:color="auto"/>
        <w:right w:val="none" w:sz="0" w:space="0" w:color="auto"/>
      </w:divBdr>
    </w:div>
    <w:div w:id="1390491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jqpgSMNqWy0KweNuXh5dK+QIyQ==">AMUW2mU/jzLENcpqCI1/3I180zyUwOjhHhqazb+26Am5q1W6uKb5zP+3kSfHOnh3P1e/nh0xvTfse5WHPNBrgsF1O1PxM2fQ4QG0kjVdZ8b9Oy+5xC4otLTEF85LDy/jzRp7a0GhTkNW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0B0279-9643-4D02-A7D7-E63C2614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3440</Words>
  <Characters>18924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Invitado</dc:creator>
  <cp:keywords/>
  <dc:description/>
  <cp:lastModifiedBy>Miguel Jaime Barreto Vargas</cp:lastModifiedBy>
  <cp:revision>4</cp:revision>
  <cp:lastPrinted>2024-04-18T15:34:00Z</cp:lastPrinted>
  <dcterms:created xsi:type="dcterms:W3CDTF">2025-10-03T13:20:00Z</dcterms:created>
  <dcterms:modified xsi:type="dcterms:W3CDTF">2026-02-17T12:31:00Z</dcterms:modified>
</cp:coreProperties>
</file>